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F75" w:rsidRPr="00416F75" w:rsidRDefault="00416F75" w:rsidP="00416F75">
      <w:pPr>
        <w:shd w:val="clear" w:color="auto" w:fill="FFFFFF"/>
        <w:spacing w:before="100" w:beforeAutospacing="1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2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2"/>
          <w:szCs w:val="30"/>
        </w:rPr>
        <w:t>Итоговое сочинение</w:t>
      </w:r>
      <w:r>
        <w:rPr>
          <w:rFonts w:ascii="Montserrat" w:eastAsia="Times New Roman" w:hAnsi="Montserrat" w:cs="Times New Roman"/>
          <w:b/>
          <w:bCs/>
          <w:color w:val="000000"/>
          <w:sz w:val="32"/>
          <w:szCs w:val="30"/>
        </w:rPr>
        <w:t xml:space="preserve"> в 2025-2026 учебном году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ind w:firstLine="708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Итоговое сочинение (изложение) как условие допуска к государственной итоговой аттестации проводиться для выпускников 11 (12) классов, экстернов.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ind w:firstLine="708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Выпускники прошлых лет, обучающиеся СП</w:t>
      </w:r>
      <w:r>
        <w:rPr>
          <w:rFonts w:ascii="Montserrat" w:eastAsia="Times New Roman" w:hAnsi="Montserrat" w:cs="Times New Roman"/>
          <w:color w:val="000000"/>
          <w:sz w:val="24"/>
          <w:szCs w:val="24"/>
        </w:rPr>
        <w:t>О, обучающиеся иностранных ОО в</w:t>
      </w: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праве писать итоговое сочинение (изложение) по желанию (в целях использования результатов итогового сочинения (изложения) при приеме в ВУЗ).</w:t>
      </w:r>
    </w:p>
    <w:p w:rsidR="00416F75" w:rsidRPr="00416F75" w:rsidRDefault="00416F75" w:rsidP="00416F75">
      <w:pPr>
        <w:shd w:val="clear" w:color="auto" w:fill="FFFFFF"/>
        <w:spacing w:before="100" w:beforeAutospacing="1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Сроки проведения итогового сочинения (изложения) в 2025-2026 учебном году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ind w:firstLine="708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Итоговое сочинение (изложение) в 2025-2026 учебном году планируется проводить в соответствии с Порядком проведения ГИА:</w:t>
      </w:r>
    </w:p>
    <w:p w:rsidR="00416F75" w:rsidRPr="00416F75" w:rsidRDefault="00416F75" w:rsidP="00416F75">
      <w:pPr>
        <w:numPr>
          <w:ilvl w:val="0"/>
          <w:numId w:val="1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Основной день —</w:t>
      </w:r>
      <w:r w:rsidRPr="00416F75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 3 декабря 2025 года.</w:t>
      </w:r>
    </w:p>
    <w:p w:rsidR="00416F75" w:rsidRPr="00416F75" w:rsidRDefault="00416F75" w:rsidP="00416F75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Резервные дни —</w:t>
      </w:r>
      <w:r w:rsidRPr="00416F75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 4 февраля 2026 года и 8 апреля 2026 года.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i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i/>
          <w:color w:val="000000"/>
          <w:sz w:val="24"/>
          <w:szCs w:val="24"/>
        </w:rPr>
        <w:t>Написать итоговое сочинение (изложение) в дополнительные сроки смогут выпускники 11 (12) классов, экстерны, получившие за сочинение «незачет», либо пропустившие его написание в основной срок по уважительной причине, подтвержденной документально.</w:t>
      </w:r>
    </w:p>
    <w:p w:rsidR="00416F75" w:rsidRPr="00416F75" w:rsidRDefault="00416F75" w:rsidP="00416F75">
      <w:pPr>
        <w:shd w:val="clear" w:color="auto" w:fill="FFFFFF"/>
        <w:spacing w:before="100" w:beforeAutospacing="1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Сроки участия в итоговом сочинении (изложении)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ind w:firstLine="708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Для участия в итоговом сочинении (изложении) участники подают заявление не </w:t>
      </w:r>
      <w:proofErr w:type="gramStart"/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позднее</w:t>
      </w:r>
      <w:proofErr w:type="gramEnd"/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чем за две недели до начала проведения итогового сочинения (изложения):</w:t>
      </w:r>
    </w:p>
    <w:p w:rsidR="00416F75" w:rsidRPr="00416F75" w:rsidRDefault="00416F75" w:rsidP="00416F7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дл</w:t>
      </w:r>
      <w:r>
        <w:rPr>
          <w:rFonts w:ascii="Montserrat" w:eastAsia="Times New Roman" w:hAnsi="Montserrat" w:cs="Times New Roman"/>
          <w:color w:val="000000"/>
          <w:sz w:val="24"/>
          <w:szCs w:val="24"/>
        </w:rPr>
        <w:t>я участия 04.12.2025г. - до 20.1</w:t>
      </w: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1.2025г.,</w:t>
      </w:r>
    </w:p>
    <w:p w:rsidR="00416F75" w:rsidRPr="00416F75" w:rsidRDefault="00416F75" w:rsidP="00416F75">
      <w:pPr>
        <w:numPr>
          <w:ilvl w:val="0"/>
          <w:numId w:val="2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для участия 05.02.2026г. - до 22.01.2026г.,</w:t>
      </w:r>
    </w:p>
    <w:p w:rsidR="00416F75" w:rsidRPr="00416F75" w:rsidRDefault="00416F75" w:rsidP="00416F75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для участия 09.04.2026г. - до 26.03.2026г.</w:t>
      </w:r>
    </w:p>
    <w:p w:rsidR="00416F75" w:rsidRPr="00416F75" w:rsidRDefault="00416F75" w:rsidP="00416F75">
      <w:pPr>
        <w:shd w:val="clear" w:color="auto" w:fill="FFFFFF"/>
        <w:spacing w:before="180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Место регистрации для участия в итоговом сочинении (изложении)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ind w:firstLine="708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Регистрация для участия в итоговом сочинении (изложении) на основании заявления проводится:</w:t>
      </w:r>
    </w:p>
    <w:p w:rsidR="00416F75" w:rsidRPr="00416F75" w:rsidRDefault="00416F75" w:rsidP="00416F75">
      <w:pPr>
        <w:numPr>
          <w:ilvl w:val="0"/>
          <w:numId w:val="3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для выпускников 11 (12) классов – в общеобразовательных организациях, в которых обучающиеся осваивают образовательные программы среднего общего образования. Для вы</w:t>
      </w:r>
      <w:r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пускников 11 классов МАОУ </w:t>
      </w:r>
      <w:r>
        <w:rPr>
          <w:rFonts w:ascii="Montserrat" w:eastAsia="Times New Roman" w:hAnsi="Montserrat" w:cs="Times New Roman" w:hint="eastAsia"/>
          <w:color w:val="000000"/>
          <w:sz w:val="24"/>
          <w:szCs w:val="24"/>
        </w:rPr>
        <w:t>«</w:t>
      </w:r>
      <w:r>
        <w:rPr>
          <w:rFonts w:ascii="Montserrat" w:eastAsia="Times New Roman" w:hAnsi="Montserrat" w:cs="Times New Roman"/>
          <w:color w:val="000000"/>
          <w:sz w:val="24"/>
          <w:szCs w:val="24"/>
        </w:rPr>
        <w:t>Викуловская СОШ №1</w:t>
      </w:r>
      <w:r>
        <w:rPr>
          <w:rFonts w:ascii="Montserrat" w:eastAsia="Times New Roman" w:hAnsi="Montserrat" w:cs="Times New Roman" w:hint="eastAsia"/>
          <w:color w:val="000000"/>
          <w:sz w:val="24"/>
          <w:szCs w:val="24"/>
        </w:rPr>
        <w:t>»</w:t>
      </w: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;</w:t>
      </w:r>
    </w:p>
    <w:p w:rsidR="00416F75" w:rsidRPr="00416F75" w:rsidRDefault="00416F75" w:rsidP="00416F75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для экстернов – в образовательных организациях по выбору экстерна;</w:t>
      </w:r>
    </w:p>
    <w:p w:rsidR="00416F75" w:rsidRPr="00416F75" w:rsidRDefault="00416F75" w:rsidP="00416F75">
      <w:pPr>
        <w:shd w:val="clear" w:color="auto" w:fill="FFFFFF"/>
        <w:spacing w:before="180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 xml:space="preserve">Порядок проведения и порядок проверки итогового сочинения (изложения) осуществляется в соответствии с нормативными документами, утвержденными </w:t>
      </w:r>
      <w:proofErr w:type="spellStart"/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Рособнадзором</w:t>
      </w:r>
      <w:proofErr w:type="spellEnd"/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 xml:space="preserve">, </w:t>
      </w:r>
      <w:proofErr w:type="spellStart"/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Минпросвещением</w:t>
      </w:r>
      <w:proofErr w:type="spellEnd"/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 xml:space="preserve"> Росси</w:t>
      </w:r>
      <w:r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и, департаментом образования и науки Тюменской области</w:t>
      </w: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:</w:t>
      </w:r>
    </w:p>
    <w:p w:rsidR="00416F75" w:rsidRPr="00416F75" w:rsidRDefault="00416F75" w:rsidP="00416F75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Приказ </w:t>
      </w:r>
      <w:proofErr w:type="spellStart"/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Минпросвещения</w:t>
      </w:r>
      <w:proofErr w:type="spellEnd"/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 xml:space="preserve"> России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</w:p>
    <w:p w:rsidR="00416F75" w:rsidRPr="00416F75" w:rsidRDefault="00416F75" w:rsidP="00416F75">
      <w:pPr>
        <w:numPr>
          <w:ilvl w:val="0"/>
          <w:numId w:val="4"/>
        </w:numPr>
        <w:shd w:val="clear" w:color="auto" w:fill="FFFFFF"/>
        <w:spacing w:before="100" w:beforeAutospacing="1" w:after="18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Методические рекомендации по проведению итогового сочинения (изложения)</w:t>
      </w:r>
    </w:p>
    <w:p w:rsidR="00416F75" w:rsidRPr="00416F75" w:rsidRDefault="00416F75" w:rsidP="00416F75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0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lastRenderedPageBreak/>
        <w:t>Правила заполнения бланков ИС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Проверка и оценивание итогового сочинения (изложения) осуществляется комиссиями ОО или экспертными комиссиями, сформированными на региональном или муниципальном уровне в следующие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5657"/>
        <w:gridCol w:w="1862"/>
      </w:tblGrid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</w:rPr>
              <w:t>Сроки проверки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16.12.2025 г.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17.02.2026 г.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17.04.2026 г.</w:t>
            </w:r>
          </w:p>
        </w:tc>
      </w:tr>
    </w:tbl>
    <w:p w:rsidR="00416F75" w:rsidRPr="00416F75" w:rsidRDefault="00416F75" w:rsidP="00416F75">
      <w:pPr>
        <w:shd w:val="clear" w:color="auto" w:fill="FFFFFF"/>
        <w:spacing w:before="180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Ознакомление с результатами итогового сочинения (изложения)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Выпускники 11 классов, экстерны могут ознакомиться с результатами итогового сочинения (изложения) в своей образовательной организации.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Ознакомление участников итогового сочинения (изложения) с полученными результатами осуществляться в сроки:</w:t>
      </w:r>
    </w:p>
    <w:tbl>
      <w:tblPr>
        <w:tblW w:w="0" w:type="auto"/>
        <w:tblBorders>
          <w:top w:val="outset" w:sz="18" w:space="0" w:color="auto"/>
          <w:left w:val="outset" w:sz="18" w:space="0" w:color="auto"/>
          <w:bottom w:val="outset" w:sz="18" w:space="0" w:color="auto"/>
          <w:right w:val="outset" w:sz="1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42"/>
        <w:gridCol w:w="3959"/>
      </w:tblGrid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</w:rPr>
              <w:t>Дата проведения итогового сочинения (изложения)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b/>
                <w:bCs/>
                <w:color w:val="000000"/>
                <w:sz w:val="24"/>
                <w:szCs w:val="24"/>
              </w:rPr>
              <w:t>Сроки ознакомления с результатами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04.12.2025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18.12.2025 г.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05.02.2026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19.02.2026 г.</w:t>
            </w:r>
          </w:p>
        </w:tc>
      </w:tr>
      <w:tr w:rsidR="00416F75" w:rsidRPr="00416F75" w:rsidTr="00416F75"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09.04.2026 г.</w:t>
            </w:r>
          </w:p>
        </w:tc>
        <w:tc>
          <w:tcPr>
            <w:tcW w:w="0" w:type="auto"/>
            <w:tcBorders>
              <w:top w:val="single" w:sz="18" w:space="0" w:color="808080"/>
              <w:left w:val="single" w:sz="18" w:space="0" w:color="808080"/>
              <w:bottom w:val="single" w:sz="18" w:space="0" w:color="808080"/>
              <w:right w:val="single" w:sz="18" w:space="0" w:color="808080"/>
            </w:tcBorders>
            <w:shd w:val="clear" w:color="auto" w:fill="FFFFFF"/>
            <w:vAlign w:val="center"/>
            <w:hideMark/>
          </w:tcPr>
          <w:p w:rsidR="00416F75" w:rsidRPr="00416F75" w:rsidRDefault="00416F75" w:rsidP="00416F75">
            <w:pPr>
              <w:spacing w:after="0" w:line="240" w:lineRule="auto"/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</w:pPr>
            <w:r w:rsidRPr="00416F75">
              <w:rPr>
                <w:rFonts w:ascii="Montserrat" w:eastAsia="Times New Roman" w:hAnsi="Montserrat" w:cs="Times New Roman"/>
                <w:color w:val="000000"/>
                <w:sz w:val="24"/>
                <w:szCs w:val="24"/>
              </w:rPr>
              <w:t>до 21.04.2026 г.</w:t>
            </w:r>
          </w:p>
        </w:tc>
      </w:tr>
    </w:tbl>
    <w:p w:rsidR="00416F75" w:rsidRPr="00416F75" w:rsidRDefault="00416F75" w:rsidP="00416F75">
      <w:pPr>
        <w:shd w:val="clear" w:color="auto" w:fill="FFFFFF"/>
        <w:spacing w:before="180" w:after="120" w:line="240" w:lineRule="auto"/>
        <w:jc w:val="center"/>
        <w:outlineLvl w:val="5"/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</w:pPr>
      <w:r w:rsidRPr="00416F75">
        <w:rPr>
          <w:rFonts w:ascii="Montserrat" w:eastAsia="Times New Roman" w:hAnsi="Montserrat" w:cs="Times New Roman"/>
          <w:b/>
          <w:bCs/>
          <w:color w:val="000000"/>
          <w:sz w:val="30"/>
          <w:szCs w:val="30"/>
        </w:rPr>
        <w:t>Срок действия результатов итогового сочинения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 </w:t>
      </w:r>
      <w:r w:rsidRPr="00416F75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Результат</w:t>
      </w: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 итогового сочинения (изложения) как допуск к </w:t>
      </w:r>
      <w:r w:rsidRPr="00416F75">
        <w:rPr>
          <w:rFonts w:ascii="Montserrat" w:eastAsia="Times New Roman" w:hAnsi="Montserrat" w:cs="Times New Roman"/>
          <w:b/>
          <w:bCs/>
          <w:color w:val="000000"/>
          <w:sz w:val="24"/>
          <w:szCs w:val="24"/>
        </w:rPr>
        <w:t>ГИА-11 действителен бессрочно</w:t>
      </w: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.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Выпускники прошлых лет, обучающихся СПО, обучающихся иностранных ОО могут участвовать в написании итогового сочинения, в том числе при наличии у них действующих результатов итогового сочинения прошлых лет.</w:t>
      </w:r>
    </w:p>
    <w:p w:rsidR="00416F75" w:rsidRPr="00416F75" w:rsidRDefault="00416F75" w:rsidP="00416F75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000000"/>
          <w:sz w:val="24"/>
          <w:szCs w:val="24"/>
        </w:rPr>
      </w:pPr>
      <w:proofErr w:type="gramStart"/>
      <w:r w:rsidRPr="00416F75">
        <w:rPr>
          <w:rFonts w:ascii="Montserrat" w:eastAsia="Times New Roman" w:hAnsi="Montserrat" w:cs="Times New Roman"/>
          <w:color w:val="000000"/>
          <w:sz w:val="24"/>
          <w:szCs w:val="24"/>
        </w:rPr>
        <w:t>Выпускники прошлых лет, изъявившие желание повторно участвовать в написании итогового сочинения, вправе предоставить в образовательные организации высшего образования результаты итогового сочинения только текущего года, при этом результат итогового сочинения прошлого года аннулируется.</w:t>
      </w:r>
      <w:proofErr w:type="gramEnd"/>
    </w:p>
    <w:p w:rsidR="000C56F2" w:rsidRDefault="000C56F2"/>
    <w:sectPr w:rsidR="000C5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733A8"/>
    <w:multiLevelType w:val="multilevel"/>
    <w:tmpl w:val="EA50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B9D5C7D"/>
    <w:multiLevelType w:val="multilevel"/>
    <w:tmpl w:val="C5C0D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946AA3"/>
    <w:multiLevelType w:val="multilevel"/>
    <w:tmpl w:val="735C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6561C0A"/>
    <w:multiLevelType w:val="multilevel"/>
    <w:tmpl w:val="E6AE5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6F75"/>
    <w:rsid w:val="000C56F2"/>
    <w:rsid w:val="00416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416F75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16F75"/>
    <w:rPr>
      <w:rFonts w:ascii="Times New Roman" w:eastAsia="Times New Roman" w:hAnsi="Times New Roman" w:cs="Times New Roman"/>
      <w:b/>
      <w:bCs/>
      <w:sz w:val="15"/>
      <w:szCs w:val="15"/>
    </w:rPr>
  </w:style>
  <w:style w:type="paragraph" w:styleId="a3">
    <w:name w:val="Normal (Web)"/>
    <w:basedOn w:val="a"/>
    <w:uiPriority w:val="99"/>
    <w:semiHidden/>
    <w:unhideWhenUsed/>
    <w:rsid w:val="0041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16F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2025-09-28T09:04:00Z</dcterms:created>
  <dcterms:modified xsi:type="dcterms:W3CDTF">2025-09-28T09:10:00Z</dcterms:modified>
</cp:coreProperties>
</file>