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9F1DF3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</w:t>
      </w:r>
      <w:r w:rsidRPr="009F1DF3">
        <w:rPr>
          <w:rFonts w:ascii="Times New Roman" w:hAnsi="Times New Roman" w:cs="Times New Roman"/>
          <w:b/>
          <w:bCs/>
        </w:rPr>
        <w:br/>
        <w:t xml:space="preserve"> «Викуловская средняя общеобразовательная школа №1»</w:t>
      </w: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A41B48" w:rsidRPr="00A41B48" w:rsidTr="00A41B48">
        <w:trPr>
          <w:gridAfter w:val="1"/>
          <w:wAfter w:w="129" w:type="dxa"/>
        </w:trPr>
        <w:tc>
          <w:tcPr>
            <w:tcW w:w="3190" w:type="dxa"/>
            <w:gridSpan w:val="2"/>
          </w:tcPr>
          <w:p w:rsidR="00A41B48" w:rsidRPr="00A41B48" w:rsidRDefault="00A41B48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A41B48" w:rsidRPr="00A41B48" w:rsidRDefault="00A41B48">
            <w:pPr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A41B48" w:rsidRPr="00A41B48" w:rsidRDefault="00A41B48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A41B48" w:rsidRPr="00A41B48" w:rsidRDefault="00A41B48">
            <w:pPr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A41B48" w:rsidRPr="00A41B48" w:rsidRDefault="00A41B4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A41B48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A41B48" w:rsidRPr="00A41B48" w:rsidRDefault="00A41B48">
            <w:pPr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A41B48"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 w:rsidRPr="00A41B48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A41B48" w:rsidRPr="00A41B48" w:rsidRDefault="00A41B4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41B48" w:rsidRPr="00A41B48" w:rsidRDefault="00A41B48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97" w:type="dxa"/>
            <w:gridSpan w:val="2"/>
          </w:tcPr>
          <w:p w:rsidR="00A41B48" w:rsidRPr="00A41B48" w:rsidRDefault="00A41B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A41B48" w:rsidRPr="00A41B48" w:rsidRDefault="00A41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A41B48" w:rsidRPr="00A41B48" w:rsidRDefault="00A41B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A41B48" w:rsidRPr="00A41B48" w:rsidRDefault="00A41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A41B48" w:rsidRPr="00A41B48" w:rsidRDefault="00A41B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A41B48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A41B48" w:rsidRPr="00A41B48" w:rsidRDefault="00A41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A41B48"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 w:rsidRPr="00A41B48"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A41B48" w:rsidRPr="00A41B48" w:rsidRDefault="00A41B48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084" w:type="dxa"/>
            <w:gridSpan w:val="2"/>
            <w:hideMark/>
          </w:tcPr>
          <w:p w:rsidR="00A41B48" w:rsidRPr="00A41B48" w:rsidRDefault="00A41B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A41B48" w:rsidRPr="00A41B48" w:rsidRDefault="00A41B4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A41B48" w:rsidRPr="00A41B48" w:rsidRDefault="00A41B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№  212</w:t>
            </w:r>
            <w:r w:rsidRPr="00A41B48"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A41B48" w:rsidRPr="00A41B48" w:rsidRDefault="00A41B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A41B48">
              <w:rPr>
                <w:rFonts w:ascii="Times New Roman" w:hAnsi="Times New Roman" w:cs="Times New Roman"/>
                <w:b/>
                <w:bCs/>
              </w:rPr>
              <w:t>от</w:t>
            </w:r>
            <w:r w:rsidRPr="00A41B4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 w:rsidRPr="00A41B48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A41B48" w:rsidRPr="00A41B48" w:rsidTr="00A41B48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A41B48" w:rsidRPr="00A41B48" w:rsidRDefault="00A41B4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hideMark/>
          </w:tcPr>
          <w:p w:rsidR="00A41B48" w:rsidRPr="00A41B48" w:rsidRDefault="00A41B4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015" w:type="dxa"/>
            <w:gridSpan w:val="2"/>
          </w:tcPr>
          <w:p w:rsidR="00A41B48" w:rsidRPr="00A41B48" w:rsidRDefault="00A41B4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t xml:space="preserve">РАБОЧАЯ ПРОГРАММА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br/>
        <w:t xml:space="preserve"> по п</w:t>
      </w:r>
      <w:r>
        <w:rPr>
          <w:rFonts w:ascii="Times New Roman" w:hAnsi="Times New Roman" w:cs="Times New Roman"/>
          <w:b/>
          <w:bCs/>
        </w:rPr>
        <w:t>редмету «</w:t>
      </w:r>
      <w:r w:rsidR="0047360F">
        <w:rPr>
          <w:rFonts w:ascii="Times New Roman" w:hAnsi="Times New Roman" w:cs="Times New Roman"/>
          <w:b/>
          <w:bCs/>
        </w:rPr>
        <w:t>История отечества</w:t>
      </w:r>
      <w:r w:rsidRPr="009F1DF3">
        <w:rPr>
          <w:rFonts w:ascii="Times New Roman" w:hAnsi="Times New Roman" w:cs="Times New Roman"/>
          <w:b/>
          <w:bCs/>
        </w:rPr>
        <w:t xml:space="preserve">»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 w:rsidRPr="009F1DF3">
        <w:rPr>
          <w:rFonts w:ascii="Times New Roman" w:hAnsi="Times New Roman" w:cs="Times New Roman"/>
          <w:b/>
          <w:bCs/>
        </w:rPr>
        <w:t>для обучающихся с умственной отсталостью (интеллектуальными нарушениями)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</w:t>
      </w:r>
      <w:r w:rsidR="0047360F">
        <w:rPr>
          <w:rFonts w:ascii="Times New Roman" w:hAnsi="Times New Roman" w:cs="Times New Roman"/>
          <w:b/>
          <w:bCs/>
        </w:rPr>
        <w:t xml:space="preserve"> 8</w:t>
      </w:r>
      <w:r w:rsidRPr="009F1DF3">
        <w:rPr>
          <w:rFonts w:ascii="Times New Roman" w:hAnsi="Times New Roman" w:cs="Times New Roman"/>
          <w:b/>
          <w:bCs/>
        </w:rPr>
        <w:t xml:space="preserve">  класса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567406" w:rsidP="009F1DF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Семиной Елизаветы Анатольевны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Cs/>
        </w:rPr>
      </w:pPr>
      <w:r w:rsidRPr="009F1DF3">
        <w:rPr>
          <w:rFonts w:ascii="Times New Roman" w:hAnsi="Times New Roman" w:cs="Times New Roman"/>
          <w:bCs/>
        </w:rPr>
        <w:t>(ФИО учителя)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F1DF3">
        <w:rPr>
          <w:rFonts w:ascii="Times New Roman" w:hAnsi="Times New Roman" w:cs="Times New Roman"/>
          <w:b/>
          <w:bCs/>
        </w:rPr>
        <w:br/>
        <w:t>на 202</w:t>
      </w:r>
      <w:r w:rsidR="0066058F">
        <w:rPr>
          <w:rFonts w:ascii="Times New Roman" w:hAnsi="Times New Roman" w:cs="Times New Roman"/>
          <w:b/>
          <w:bCs/>
        </w:rPr>
        <w:t>5 – 2026</w:t>
      </w:r>
      <w:r w:rsidRPr="009F1DF3">
        <w:rPr>
          <w:rFonts w:ascii="Times New Roman" w:hAnsi="Times New Roman" w:cs="Times New Roman"/>
          <w:b/>
          <w:bCs/>
        </w:rPr>
        <w:t xml:space="preserve">  учебный год </w:t>
      </w: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  <w:color w:val="373636"/>
        </w:rPr>
      </w:pPr>
    </w:p>
    <w:p w:rsidR="009F1DF3" w:rsidRPr="009F1DF3" w:rsidRDefault="009F1DF3" w:rsidP="009F1DF3">
      <w:pPr>
        <w:jc w:val="right"/>
        <w:rPr>
          <w:rFonts w:ascii="Times New Roman" w:hAnsi="Times New Roman" w:cs="Times New Roman"/>
          <w:b/>
          <w:bCs/>
          <w:color w:val="373636"/>
        </w:rPr>
      </w:pPr>
    </w:p>
    <w:p w:rsidR="009F1DF3" w:rsidRPr="009F1DF3" w:rsidRDefault="009F1DF3" w:rsidP="009F1DF3">
      <w:pPr>
        <w:rPr>
          <w:rStyle w:val="dash0410005f0431005f0437005f0430005f0446005f0020005f0441005f043f005f0438005f0441005f043a005f0430005f005fchar1char1"/>
          <w:color w:val="auto"/>
        </w:rPr>
      </w:pPr>
    </w:p>
    <w:p w:rsidR="009F1DF3" w:rsidRPr="009F1DF3" w:rsidRDefault="009F1DF3" w:rsidP="009F1DF3">
      <w:pPr>
        <w:jc w:val="center"/>
        <w:rPr>
          <w:rFonts w:ascii="Times New Roman" w:hAnsi="Times New Roman" w:cs="Times New Roman"/>
        </w:rPr>
      </w:pPr>
    </w:p>
    <w:p w:rsidR="009F1DF3" w:rsidRDefault="00567406" w:rsidP="009F1D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с. Викулово </w:t>
      </w:r>
      <w:r>
        <w:rPr>
          <w:rFonts w:ascii="Times New Roman" w:hAnsi="Times New Roman" w:cs="Times New Roman"/>
          <w:b/>
          <w:bCs/>
        </w:rPr>
        <w:br/>
        <w:t xml:space="preserve"> 202</w:t>
      </w:r>
      <w:bookmarkStart w:id="1" w:name="_GoBack"/>
      <w:bookmarkEnd w:id="1"/>
      <w:r w:rsidR="0066058F">
        <w:rPr>
          <w:rFonts w:ascii="Times New Roman" w:hAnsi="Times New Roman" w:cs="Times New Roman"/>
          <w:b/>
          <w:bCs/>
        </w:rPr>
        <w:t>5</w:t>
      </w:r>
      <w:r w:rsidR="009F1DF3" w:rsidRPr="009F1DF3">
        <w:rPr>
          <w:rFonts w:ascii="Times New Roman" w:hAnsi="Times New Roman" w:cs="Times New Roman"/>
          <w:b/>
          <w:bCs/>
        </w:rPr>
        <w:t xml:space="preserve"> год</w:t>
      </w:r>
    </w:p>
    <w:p w:rsid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p w:rsidR="009F1DF3" w:rsidRDefault="009F1DF3" w:rsidP="009F1DF3">
      <w:pPr>
        <w:jc w:val="center"/>
        <w:rPr>
          <w:rFonts w:ascii="Times New Roman" w:hAnsi="Times New Roman" w:cs="Times New Roman"/>
          <w:b/>
          <w:bCs/>
        </w:rPr>
      </w:pPr>
    </w:p>
    <w:bookmarkEnd w:id="0"/>
    <w:p w:rsidR="004A6331" w:rsidRDefault="004A6331" w:rsidP="004A6331">
      <w:pPr>
        <w:pStyle w:val="114"/>
        <w:spacing w:before="76" w:line="240" w:lineRule="auto"/>
        <w:ind w:left="0" w:right="721"/>
        <w:jc w:val="center"/>
      </w:pPr>
      <w:r>
        <w:t>ПОЯСНИТЕЛЬНАЯ ЗАПИСКА</w:t>
      </w:r>
    </w:p>
    <w:p w:rsidR="00943A67" w:rsidRPr="00E61BF8" w:rsidRDefault="00943A67" w:rsidP="00E61BF8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E61BF8" w:rsidRPr="00E61BF8" w:rsidRDefault="00E61BF8" w:rsidP="00E61BF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Рабочая программа по учебному предмету «История Отечества»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8" w:tgtFrame="_blank" w:history="1"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val="en-US" w:bidi="ar-SA"/>
          </w:rPr>
          <w:t>https</w:t>
        </w:r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bidi="ar-SA"/>
          </w:rPr>
          <w:t>://</w:t>
        </w:r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val="en-US" w:bidi="ar-SA"/>
          </w:rPr>
          <w:t>clck</w:t>
        </w:r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bidi="ar-SA"/>
          </w:rPr>
          <w:t>.</w:t>
        </w:r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val="en-US" w:bidi="ar-SA"/>
          </w:rPr>
          <w:t>ru</w:t>
        </w:r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bidi="ar-SA"/>
          </w:rPr>
          <w:t>/33</w:t>
        </w:r>
        <w:r w:rsidRPr="00E61BF8">
          <w:rPr>
            <w:rFonts w:ascii="Times New Roman" w:eastAsia="Times New Roman" w:hAnsi="Times New Roman" w:cs="Times New Roman"/>
            <w:color w:val="auto"/>
            <w:u w:val="single"/>
            <w:shd w:val="clear" w:color="auto" w:fill="FFFFFF"/>
            <w:lang w:val="en-US" w:bidi="ar-SA"/>
          </w:rPr>
          <w:t>NMkR</w:t>
        </w:r>
      </w:hyperlink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). </w:t>
      </w:r>
    </w:p>
    <w:p w:rsidR="00E61BF8" w:rsidRPr="00E61BF8" w:rsidRDefault="00E61BF8" w:rsidP="00E61BF8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61BF8" w:rsidRPr="00E61BF8" w:rsidRDefault="00E61BF8" w:rsidP="00E61BF8">
      <w:pPr>
        <w:widowControl/>
        <w:tabs>
          <w:tab w:val="left" w:pos="567"/>
          <w:tab w:val="left" w:pos="709"/>
        </w:tabs>
        <w:ind w:right="113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Учебный предмет «История Отечества» относится к образовательной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«История Отечества» в 8 классе рассчитана на 34 учебные недели и составляет 68 часов в год (2 часа в неделю).</w:t>
      </w:r>
    </w:p>
    <w:p w:rsidR="00E61BF8" w:rsidRPr="00E61BF8" w:rsidRDefault="00E61BF8" w:rsidP="00E61BF8">
      <w:pPr>
        <w:tabs>
          <w:tab w:val="left" w:pos="567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Федеральная адаптированная основная общеобразовательная программа определяет цели и задачи учебного предмета «История Отечества».</w:t>
      </w:r>
    </w:p>
    <w:p w:rsidR="00E61BF8" w:rsidRPr="00E61BF8" w:rsidRDefault="00E61BF8" w:rsidP="00E61BF8">
      <w:pPr>
        <w:tabs>
          <w:tab w:val="left" w:pos="567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Цели обучения: </w:t>
      </w:r>
    </w:p>
    <w:p w:rsidR="00E61BF8" w:rsidRPr="00E61BF8" w:rsidRDefault="00E61BF8" w:rsidP="00C865F9">
      <w:pPr>
        <w:widowControl/>
        <w:numPr>
          <w:ilvl w:val="0"/>
          <w:numId w:val="2"/>
        </w:numPr>
        <w:autoSpaceDE w:val="0"/>
        <w:autoSpaceDN w:val="0"/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E61BF8" w:rsidRPr="00E61BF8" w:rsidRDefault="00E61BF8" w:rsidP="00C865F9">
      <w:pPr>
        <w:widowControl/>
        <w:numPr>
          <w:ilvl w:val="0"/>
          <w:numId w:val="2"/>
        </w:numPr>
        <w:autoSpaceDE w:val="0"/>
        <w:autoSpaceDN w:val="0"/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E61BF8" w:rsidRPr="00E61BF8" w:rsidRDefault="00E61BF8" w:rsidP="00E61BF8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Задачи обучения: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овладение обучающимися знаниями о выдающихся событиях и деятелях отечественной истории;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у обучающихся представлений о жизни, быте, труде людей в разные исторические эпохи;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представлений о развитии российской культуры, ее выдающихся достижениях, памятниках;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представлений о постоянном развитии общества, связи прошлого и настоящего;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усвоение обучающимися терминов и понятий, знание которых необходимо для понимания хода развития истории;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воспитание обучающихся в духе патриотизма, уважения к своему Отечеству;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воспитание гражданственности и толерантности;</w:t>
      </w:r>
    </w:p>
    <w:p w:rsidR="00E61BF8" w:rsidRPr="00E61BF8" w:rsidRDefault="00E61BF8" w:rsidP="00C865F9">
      <w:pPr>
        <w:widowControl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коррекция и развитие познавательных психических процессов.</w:t>
      </w:r>
    </w:p>
    <w:p w:rsidR="00E61BF8" w:rsidRPr="00E61BF8" w:rsidRDefault="00E61BF8" w:rsidP="00E61BF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Рабочая программа по учебному предмету «История Отечества» в 8 классе определяет следующие задачи:</w:t>
      </w:r>
    </w:p>
    <w:p w:rsidR="00E61BF8" w:rsidRPr="00E61BF8" w:rsidRDefault="00E61BF8" w:rsidP="00C865F9">
      <w:pPr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овладение представлениями об историческом пути России с конца X</w:t>
      </w:r>
      <w:r w:rsidRPr="00E61BF8">
        <w:rPr>
          <w:rFonts w:ascii="Times New Roman" w:eastAsia="Times New Roman" w:hAnsi="Times New Roman" w:cs="Times New Roman"/>
          <w:color w:val="auto"/>
          <w:lang w:val="en-US" w:bidi="ar-SA"/>
        </w:rPr>
        <w:t>VII</w:t>
      </w: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 по XX век;</w:t>
      </w:r>
    </w:p>
    <w:p w:rsidR="00E61BF8" w:rsidRPr="00E61BF8" w:rsidRDefault="00E61BF8" w:rsidP="00C865F9">
      <w:pPr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у обучающихся представлений о жизни, быте, труде людей в данное время;</w:t>
      </w:r>
    </w:p>
    <w:p w:rsidR="00E61BF8" w:rsidRPr="00E61BF8" w:rsidRDefault="00E61BF8" w:rsidP="00C865F9">
      <w:pPr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знакомство обучающихся с историческими личностями, важнейшими датами и событиями данного периода истории России; </w:t>
      </w:r>
    </w:p>
    <w:p w:rsidR="00E61BF8" w:rsidRPr="00E61BF8" w:rsidRDefault="00E61BF8" w:rsidP="00C865F9">
      <w:pPr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E61BF8" w:rsidRPr="00E61BF8" w:rsidRDefault="00E61BF8" w:rsidP="00C865F9">
      <w:pPr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выработка умений и навыков самостоятельной работы с историческим материалом;</w:t>
      </w:r>
    </w:p>
    <w:p w:rsidR="00E61BF8" w:rsidRPr="00E61BF8" w:rsidRDefault="00E61BF8" w:rsidP="00C865F9">
      <w:pPr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воспитание обучающихся в духе патриотизма, уважения к своему Отечеству.</w:t>
      </w:r>
    </w:p>
    <w:p w:rsidR="00567406" w:rsidRDefault="00567406" w:rsidP="004A6331">
      <w:pPr>
        <w:pStyle w:val="114"/>
        <w:spacing w:line="240" w:lineRule="auto"/>
        <w:ind w:left="844"/>
        <w:jc w:val="both"/>
      </w:pPr>
    </w:p>
    <w:p w:rsidR="004A6331" w:rsidRDefault="004A6331" w:rsidP="004A6331">
      <w:pPr>
        <w:pStyle w:val="114"/>
        <w:spacing w:line="240" w:lineRule="auto"/>
        <w:ind w:left="844"/>
        <w:jc w:val="both"/>
      </w:pPr>
      <w:r>
        <w:t xml:space="preserve">ОБЩАЯ </w:t>
      </w:r>
      <w:r w:rsidR="00724CD2">
        <w:t>ХАРАКТЕРИСТИКА ПРЕДМЕТА «</w:t>
      </w:r>
      <w:r w:rsidR="00E61BF8">
        <w:t>ИСТОРИЯ ОТЕЧЕСТВА</w:t>
      </w:r>
      <w:r>
        <w:t>»</w:t>
      </w:r>
    </w:p>
    <w:p w:rsidR="0088262D" w:rsidRDefault="0088262D" w:rsidP="004A2345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E61BF8" w:rsidRPr="00E61BF8" w:rsidRDefault="00E61BF8" w:rsidP="00E61BF8">
      <w:pPr>
        <w:jc w:val="both"/>
        <w:rPr>
          <w:rFonts w:ascii="Times New Roman" w:hAnsi="Times New Roman" w:cs="Times New Roman"/>
        </w:rPr>
      </w:pPr>
      <w:r w:rsidRPr="00E61BF8">
        <w:rPr>
          <w:rFonts w:ascii="Times New Roman" w:hAnsi="Times New Roman" w:cs="Times New Roman"/>
        </w:rPr>
        <w:t>Изучение «Истории Отечества» (вариант 1) проводит последовательное изучение исторических событий, что обеспечивает более глубокое понимание материала, ускоряет формирование знаний. Весь исторический материал представлен отечественной историей с древности до настоящего времени.</w:t>
      </w:r>
    </w:p>
    <w:p w:rsidR="00E61BF8" w:rsidRPr="00E61BF8" w:rsidRDefault="00E61BF8" w:rsidP="00E61BF8">
      <w:pPr>
        <w:jc w:val="both"/>
        <w:rPr>
          <w:rFonts w:ascii="Times New Roman" w:hAnsi="Times New Roman" w:cs="Times New Roman"/>
        </w:rPr>
      </w:pPr>
      <w:r w:rsidRPr="00E61BF8">
        <w:rPr>
          <w:rFonts w:ascii="Times New Roman" w:hAnsi="Times New Roman" w:cs="Times New Roman"/>
        </w:rPr>
        <w:t xml:space="preserve"> «История Отечества» для обучающихся с легкой умственной отсталостью (интеллектуальными нарушениями) изучает крупные исторические события отечественной истории, жизнь, быт людей изучаемой эпохи. Дается отчетливый образ наиболее яркого события и выдающегося деятеля, олицетворяющего данный период истории. Такой подход к периодизации способствует лучшему запоминанию их последовательности. Последовательное изучение исторических событий обеспечивает</w:t>
      </w:r>
    </w:p>
    <w:p w:rsidR="00E61BF8" w:rsidRPr="00E61BF8" w:rsidRDefault="00E61BF8" w:rsidP="00E61BF8">
      <w:pPr>
        <w:jc w:val="both"/>
        <w:rPr>
          <w:rFonts w:ascii="Times New Roman" w:hAnsi="Times New Roman" w:cs="Times New Roman"/>
        </w:rPr>
      </w:pPr>
      <w:r w:rsidRPr="00E61BF8">
        <w:rPr>
          <w:rFonts w:ascii="Times New Roman" w:hAnsi="Times New Roman" w:cs="Times New Roman"/>
        </w:rPr>
        <w:t>более глубокое понимание материала, облегчает и ускоряет формирование знаний учащихся. При обучении используется уровневый подход к формированию знаний с учетом психофизического развития, типологических и индивидуальных, особенностей обучающихся.</w:t>
      </w:r>
    </w:p>
    <w:p w:rsidR="00E61BF8" w:rsidRPr="00E61BF8" w:rsidRDefault="00E61BF8" w:rsidP="00E61BF8">
      <w:pPr>
        <w:ind w:firstLine="709"/>
        <w:jc w:val="both"/>
        <w:rPr>
          <w:rFonts w:ascii="Times New Roman" w:hAnsi="Times New Roman" w:cs="Times New Roman"/>
        </w:rPr>
      </w:pPr>
      <w:r w:rsidRPr="00E61BF8">
        <w:rPr>
          <w:rFonts w:ascii="Times New Roman" w:hAnsi="Times New Roman" w:cs="Times New Roman"/>
        </w:rPr>
        <w:t xml:space="preserve">Последовательность изучения исторических фактов и событий должна строиться таким образом, чтобы обучающиеся понимали: каждый факт в истории имеет ряд последствий, и эти последствия являются нравственными историческими уроками для современников и последующих поколений. </w:t>
      </w:r>
    </w:p>
    <w:p w:rsidR="00E61BF8" w:rsidRPr="00E61BF8" w:rsidRDefault="00E61BF8" w:rsidP="00E61BF8">
      <w:pPr>
        <w:ind w:firstLine="709"/>
        <w:jc w:val="both"/>
        <w:rPr>
          <w:rFonts w:ascii="Times New Roman" w:hAnsi="Times New Roman" w:cs="Times New Roman"/>
        </w:rPr>
      </w:pPr>
      <w:r w:rsidRPr="00E61BF8">
        <w:rPr>
          <w:rFonts w:ascii="Times New Roman" w:hAnsi="Times New Roman" w:cs="Times New Roman"/>
        </w:rPr>
        <w:t xml:space="preserve">В коррекционной педагогике особо выделяются </w:t>
      </w:r>
      <w:r w:rsidRPr="00E61BF8">
        <w:rPr>
          <w:rFonts w:ascii="Times New Roman" w:hAnsi="Times New Roman" w:cs="Times New Roman"/>
          <w:i/>
        </w:rPr>
        <w:t>принципы научности и объективности</w:t>
      </w:r>
      <w:r w:rsidRPr="00E61BF8">
        <w:rPr>
          <w:rFonts w:ascii="Times New Roman" w:hAnsi="Times New Roman" w:cs="Times New Roman"/>
        </w:rPr>
        <w:t>, на основе которых формируются знания учащихся: не допускается подмена  научных сведений «житейскими», бытовыми.</w:t>
      </w:r>
    </w:p>
    <w:p w:rsidR="00E61BF8" w:rsidRPr="00E61BF8" w:rsidRDefault="00E61BF8" w:rsidP="00E61BF8">
      <w:pPr>
        <w:ind w:firstLine="709"/>
        <w:jc w:val="both"/>
        <w:rPr>
          <w:rFonts w:ascii="Times New Roman" w:hAnsi="Times New Roman" w:cs="Times New Roman"/>
        </w:rPr>
      </w:pPr>
      <w:r w:rsidRPr="00E61BF8">
        <w:rPr>
          <w:rFonts w:ascii="Times New Roman" w:hAnsi="Times New Roman" w:cs="Times New Roman"/>
        </w:rPr>
        <w:t xml:space="preserve">Реализация программы предполагает поэтапность: от знакомого — к новому и далее — к обобщению </w:t>
      </w:r>
      <w:r w:rsidRPr="00E61BF8">
        <w:rPr>
          <w:rFonts w:ascii="Times New Roman" w:hAnsi="Times New Roman" w:cs="Times New Roman"/>
          <w:i/>
        </w:rPr>
        <w:t>в понятиях</w:t>
      </w:r>
      <w:r w:rsidRPr="00E61BF8">
        <w:rPr>
          <w:rFonts w:ascii="Times New Roman" w:hAnsi="Times New Roman" w:cs="Times New Roman"/>
        </w:rPr>
        <w:t xml:space="preserve">. Некоторые пункты программы преобразуются в знания, другие имеют прикладной, информативный характер и служат для создания образов на пути к усвоению ключевых понятий. Особое внимание следует уделить последней теме как наиболее трудной для понимания умственно отсталыми школьниками. Исключать её из программы нельзя, так как она создает первоначальные представления о базовых понятиях истории, таких как </w:t>
      </w:r>
      <w:r w:rsidRPr="00E61BF8">
        <w:rPr>
          <w:rFonts w:ascii="Times New Roman" w:hAnsi="Times New Roman" w:cs="Times New Roman"/>
          <w:i/>
        </w:rPr>
        <w:t>государство, общество, культура</w:t>
      </w:r>
      <w:r w:rsidRPr="00E61BF8">
        <w:rPr>
          <w:rFonts w:ascii="Times New Roman" w:hAnsi="Times New Roman" w:cs="Times New Roman"/>
        </w:rPr>
        <w:t xml:space="preserve"> и др.</w:t>
      </w:r>
    </w:p>
    <w:p w:rsidR="00943A67" w:rsidRPr="00E61BF8" w:rsidRDefault="000D4681" w:rsidP="00E61BF8">
      <w:pPr>
        <w:ind w:firstLine="709"/>
        <w:rPr>
          <w:rFonts w:ascii="Times New Roman" w:hAnsi="Times New Roman" w:cs="Times New Roman"/>
          <w:color w:val="auto"/>
        </w:rPr>
      </w:pPr>
      <w:r w:rsidRPr="00E61BF8">
        <w:rPr>
          <w:rFonts w:ascii="Times New Roman" w:hAnsi="Times New Roman" w:cs="Times New Roman"/>
          <w:color w:val="auto"/>
        </w:rPr>
        <w:t xml:space="preserve">В </w:t>
      </w:r>
      <w:r w:rsidR="00A24A29" w:rsidRPr="00E61BF8">
        <w:rPr>
          <w:rFonts w:ascii="Times New Roman" w:hAnsi="Times New Roman" w:cs="Times New Roman"/>
          <w:color w:val="auto"/>
        </w:rPr>
        <w:t xml:space="preserve">коррекционной </w:t>
      </w:r>
      <w:r w:rsidRPr="00E61BF8">
        <w:rPr>
          <w:rFonts w:ascii="Times New Roman" w:hAnsi="Times New Roman" w:cs="Times New Roman"/>
          <w:color w:val="auto"/>
        </w:rPr>
        <w:t xml:space="preserve">педагогике особо выделяются </w:t>
      </w:r>
      <w:r w:rsidRPr="00E61BF8">
        <w:rPr>
          <w:rFonts w:ascii="Times New Roman" w:hAnsi="Times New Roman" w:cs="Times New Roman"/>
          <w:i/>
          <w:color w:val="auto"/>
        </w:rPr>
        <w:t xml:space="preserve">принципы </w:t>
      </w:r>
      <w:r w:rsidR="00A24A29" w:rsidRPr="00E61BF8">
        <w:rPr>
          <w:rFonts w:ascii="Times New Roman" w:hAnsi="Times New Roman" w:cs="Times New Roman"/>
          <w:i/>
          <w:color w:val="auto"/>
        </w:rPr>
        <w:t>научности и объективности</w:t>
      </w:r>
      <w:r w:rsidRPr="00E61BF8">
        <w:rPr>
          <w:rFonts w:ascii="Times New Roman" w:hAnsi="Times New Roman" w:cs="Times New Roman"/>
          <w:color w:val="auto"/>
        </w:rPr>
        <w:t>, на основе которы</w:t>
      </w:r>
      <w:r w:rsidR="00A24A29" w:rsidRPr="00E61BF8">
        <w:rPr>
          <w:rFonts w:ascii="Times New Roman" w:hAnsi="Times New Roman" w:cs="Times New Roman"/>
          <w:color w:val="auto"/>
        </w:rPr>
        <w:t xml:space="preserve">х формируются знания учащихся: не допускается подмена </w:t>
      </w:r>
      <w:r w:rsidRPr="00E61BF8">
        <w:rPr>
          <w:rFonts w:ascii="Times New Roman" w:hAnsi="Times New Roman" w:cs="Times New Roman"/>
          <w:color w:val="auto"/>
        </w:rPr>
        <w:t xml:space="preserve"> научных све</w:t>
      </w:r>
      <w:r w:rsidR="00A24A29" w:rsidRPr="00E61BF8">
        <w:rPr>
          <w:rFonts w:ascii="Times New Roman" w:hAnsi="Times New Roman" w:cs="Times New Roman"/>
          <w:color w:val="auto"/>
        </w:rPr>
        <w:t>д</w:t>
      </w:r>
      <w:r w:rsidRPr="00E61BF8">
        <w:rPr>
          <w:rFonts w:ascii="Times New Roman" w:hAnsi="Times New Roman" w:cs="Times New Roman"/>
          <w:color w:val="auto"/>
        </w:rPr>
        <w:t>ений «житейскими», бытовыми.</w:t>
      </w:r>
    </w:p>
    <w:p w:rsidR="00180E33" w:rsidRPr="00E61BF8" w:rsidRDefault="000D4681" w:rsidP="00E61BF8">
      <w:pPr>
        <w:ind w:firstLine="709"/>
        <w:rPr>
          <w:rFonts w:ascii="Times New Roman" w:hAnsi="Times New Roman" w:cs="Times New Roman"/>
          <w:color w:val="auto"/>
        </w:rPr>
      </w:pPr>
      <w:r w:rsidRPr="00E61BF8">
        <w:rPr>
          <w:rFonts w:ascii="Times New Roman" w:hAnsi="Times New Roman" w:cs="Times New Roman"/>
          <w:color w:val="auto"/>
        </w:rPr>
        <w:t>Реализация про</w:t>
      </w:r>
      <w:r w:rsidR="00A24A29" w:rsidRPr="00E61BF8">
        <w:rPr>
          <w:rFonts w:ascii="Times New Roman" w:hAnsi="Times New Roman" w:cs="Times New Roman"/>
          <w:color w:val="auto"/>
        </w:rPr>
        <w:t>г</w:t>
      </w:r>
      <w:r w:rsidRPr="00E61BF8">
        <w:rPr>
          <w:rFonts w:ascii="Times New Roman" w:hAnsi="Times New Roman" w:cs="Times New Roman"/>
          <w:color w:val="auto"/>
        </w:rPr>
        <w:t xml:space="preserve">раммы предполагает поэтапность: от знакомого — к новому и далее — к обобщению </w:t>
      </w:r>
      <w:r w:rsidRPr="00E61BF8">
        <w:rPr>
          <w:rFonts w:ascii="Times New Roman" w:hAnsi="Times New Roman" w:cs="Times New Roman"/>
          <w:i/>
          <w:color w:val="auto"/>
        </w:rPr>
        <w:t>в понятиях</w:t>
      </w:r>
      <w:r w:rsidRPr="00E61BF8">
        <w:rPr>
          <w:rFonts w:ascii="Times New Roman" w:hAnsi="Times New Roman" w:cs="Times New Roman"/>
          <w:color w:val="auto"/>
        </w:rPr>
        <w:t>. Некоторые пункты программы преобразуются в знания, другие имеют прикладной, информативный характер и служат для создания образов на пути к усвоению ключевых понятий. Особое внимание следует уделить последней теме как наиболее трудной для понимания умственно отсталыми школьниками. Исключать её из про</w:t>
      </w:r>
      <w:r w:rsidR="00A24A29" w:rsidRPr="00E61BF8">
        <w:rPr>
          <w:rFonts w:ascii="Times New Roman" w:hAnsi="Times New Roman" w:cs="Times New Roman"/>
          <w:color w:val="auto"/>
        </w:rPr>
        <w:t>г</w:t>
      </w:r>
      <w:r w:rsidRPr="00E61BF8">
        <w:rPr>
          <w:rFonts w:ascii="Times New Roman" w:hAnsi="Times New Roman" w:cs="Times New Roman"/>
          <w:color w:val="auto"/>
        </w:rPr>
        <w:t xml:space="preserve">раммы нельзя, так как она создает первоначальные </w:t>
      </w:r>
      <w:r w:rsidR="00A24A29" w:rsidRPr="00E61BF8">
        <w:rPr>
          <w:rFonts w:ascii="Times New Roman" w:hAnsi="Times New Roman" w:cs="Times New Roman"/>
          <w:color w:val="auto"/>
        </w:rPr>
        <w:t>предс</w:t>
      </w:r>
      <w:r w:rsidRPr="00E61BF8">
        <w:rPr>
          <w:rFonts w:ascii="Times New Roman" w:hAnsi="Times New Roman" w:cs="Times New Roman"/>
          <w:color w:val="auto"/>
        </w:rPr>
        <w:t xml:space="preserve">тавления о базовых понятиях истории, таких как </w:t>
      </w:r>
      <w:r w:rsidR="00A24A29" w:rsidRPr="00E61BF8">
        <w:rPr>
          <w:rFonts w:ascii="Times New Roman" w:hAnsi="Times New Roman" w:cs="Times New Roman"/>
          <w:i/>
          <w:color w:val="auto"/>
        </w:rPr>
        <w:t>гос</w:t>
      </w:r>
      <w:r w:rsidRPr="00E61BF8">
        <w:rPr>
          <w:rFonts w:ascii="Times New Roman" w:hAnsi="Times New Roman" w:cs="Times New Roman"/>
          <w:i/>
          <w:color w:val="auto"/>
        </w:rPr>
        <w:t>ударство, общество, культура</w:t>
      </w:r>
      <w:r w:rsidRPr="00E61BF8">
        <w:rPr>
          <w:rFonts w:ascii="Times New Roman" w:hAnsi="Times New Roman" w:cs="Times New Roman"/>
          <w:color w:val="auto"/>
        </w:rPr>
        <w:t xml:space="preserve"> и др.</w:t>
      </w:r>
    </w:p>
    <w:p w:rsidR="004A6331" w:rsidRDefault="004A6331" w:rsidP="004A6331">
      <w:pPr>
        <w:pStyle w:val="114"/>
        <w:ind w:left="0" w:right="433"/>
        <w:jc w:val="center"/>
      </w:pPr>
      <w:r>
        <w:t>МЕСТО ПРЕДМЕТА В УЧЕБНОМ ПЛАНЕ</w:t>
      </w:r>
    </w:p>
    <w:p w:rsidR="004A6331" w:rsidRPr="008E1B0F" w:rsidRDefault="00305560" w:rsidP="004A633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05560">
        <w:rPr>
          <w:rFonts w:ascii="Times New Roman" w:hAnsi="Times New Roman" w:cs="Times New Roman"/>
        </w:rPr>
        <w:t xml:space="preserve">Учебный </w:t>
      </w:r>
      <w:r w:rsidR="004A6331">
        <w:rPr>
          <w:rFonts w:ascii="Times New Roman" w:hAnsi="Times New Roman" w:cs="Times New Roman"/>
        </w:rPr>
        <w:t>предмет «Мир истории</w:t>
      </w:r>
      <w:r w:rsidRPr="00305560">
        <w:rPr>
          <w:rFonts w:ascii="Times New Roman" w:hAnsi="Times New Roman" w:cs="Times New Roman"/>
        </w:rPr>
        <w:t>» является частью предметной области «Человек и общество» обязательной части учебного плана образован</w:t>
      </w:r>
      <w:r w:rsidR="004A6331">
        <w:rPr>
          <w:rFonts w:ascii="Times New Roman" w:hAnsi="Times New Roman" w:cs="Times New Roman"/>
        </w:rPr>
        <w:t>ия обучающихся с  умственной отсталостью</w:t>
      </w:r>
      <w:r w:rsidRPr="00305560">
        <w:rPr>
          <w:rFonts w:ascii="Times New Roman" w:hAnsi="Times New Roman" w:cs="Times New Roman"/>
        </w:rPr>
        <w:t xml:space="preserve"> (интеллектуальными нарушениями</w:t>
      </w:r>
      <w:r w:rsidR="004A6331">
        <w:rPr>
          <w:rFonts w:ascii="Times New Roman" w:hAnsi="Times New Roman" w:cs="Times New Roman"/>
        </w:rPr>
        <w:t xml:space="preserve">). </w:t>
      </w:r>
      <w:r w:rsidR="004A6331" w:rsidRPr="008E1B0F">
        <w:rPr>
          <w:rFonts w:ascii="Times New Roman" w:hAnsi="Times New Roman" w:cs="Times New Roman"/>
          <w:color w:val="auto"/>
        </w:rPr>
        <w:t xml:space="preserve">Предмет изучается </w:t>
      </w:r>
      <w:r w:rsidR="004A6331">
        <w:rPr>
          <w:rFonts w:ascii="Times New Roman" w:hAnsi="Times New Roman" w:cs="Times New Roman"/>
          <w:color w:val="auto"/>
        </w:rPr>
        <w:t xml:space="preserve">в </w:t>
      </w:r>
      <w:r w:rsidR="001F295F">
        <w:rPr>
          <w:rFonts w:ascii="Times New Roman" w:hAnsi="Times New Roman" w:cs="Times New Roman"/>
          <w:color w:val="auto"/>
        </w:rPr>
        <w:t>8</w:t>
      </w:r>
      <w:r w:rsidR="004A6331" w:rsidRPr="008E1B0F">
        <w:rPr>
          <w:rFonts w:ascii="Times New Roman" w:hAnsi="Times New Roman" w:cs="Times New Roman"/>
          <w:color w:val="auto"/>
        </w:rPr>
        <w:t xml:space="preserve"> классе</w:t>
      </w:r>
      <w:r w:rsidR="004A6331">
        <w:rPr>
          <w:rFonts w:ascii="Times New Roman" w:hAnsi="Times New Roman" w:cs="Times New Roman"/>
          <w:color w:val="auto"/>
        </w:rPr>
        <w:t xml:space="preserve"> (один год)</w:t>
      </w:r>
      <w:r w:rsidR="004A6331" w:rsidRPr="008E1B0F">
        <w:rPr>
          <w:rFonts w:ascii="Times New Roman" w:hAnsi="Times New Roman" w:cs="Times New Roman"/>
          <w:color w:val="auto"/>
        </w:rPr>
        <w:t>.</w:t>
      </w:r>
    </w:p>
    <w:p w:rsidR="00305560" w:rsidRPr="00305560" w:rsidRDefault="004A6331" w:rsidP="00305560">
      <w:pPr>
        <w:pStyle w:val="ac"/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 в</w:t>
      </w:r>
      <w:r w:rsidR="00E61B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 – 2</w:t>
      </w:r>
      <w:r w:rsidR="00305560" w:rsidRPr="00305560">
        <w:rPr>
          <w:rFonts w:ascii="Times New Roman" w:hAnsi="Times New Roman" w:cs="Times New Roman"/>
          <w:sz w:val="24"/>
          <w:szCs w:val="24"/>
        </w:rPr>
        <w:t xml:space="preserve"> час</w:t>
      </w:r>
      <w:r w:rsidR="001F295F">
        <w:rPr>
          <w:rFonts w:ascii="Times New Roman" w:hAnsi="Times New Roman" w:cs="Times New Roman"/>
          <w:sz w:val="24"/>
          <w:szCs w:val="24"/>
        </w:rPr>
        <w:t>а, общее количество часов – 68</w:t>
      </w:r>
      <w:r w:rsidR="00305560" w:rsidRPr="00305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80E33" w:rsidRDefault="00180E33" w:rsidP="004D1E3E">
      <w:pPr>
        <w:rPr>
          <w:rFonts w:ascii="Times New Roman" w:hAnsi="Times New Roman" w:cs="Times New Roman"/>
          <w:b/>
          <w:color w:val="auto"/>
        </w:rPr>
      </w:pPr>
      <w:bookmarkStart w:id="2" w:name="bookmark2"/>
    </w:p>
    <w:bookmarkEnd w:id="2"/>
    <w:p w:rsidR="004A6331" w:rsidRDefault="004A6331" w:rsidP="004A6331">
      <w:pPr>
        <w:pStyle w:val="114"/>
        <w:ind w:left="0" w:right="442"/>
        <w:jc w:val="center"/>
      </w:pPr>
      <w:r>
        <w:t xml:space="preserve">ЛИЧНОСТНЫЕ И ПРЕДМЕТНЫЕ ПЛАНИРУЕМЫЕ РЕЗУЛЬТАТЫ </w:t>
      </w:r>
    </w:p>
    <w:p w:rsidR="004A6331" w:rsidRDefault="004A6331" w:rsidP="004A6331">
      <w:pPr>
        <w:pStyle w:val="114"/>
        <w:ind w:left="0" w:right="442"/>
        <w:jc w:val="center"/>
      </w:pPr>
      <w:r>
        <w:lastRenderedPageBreak/>
        <w:t>ОСВОЕНИЯ УЧЕБНОГО ПРЕДМЕТА</w:t>
      </w:r>
    </w:p>
    <w:p w:rsidR="00EC20A8" w:rsidRPr="005D45FC" w:rsidRDefault="00EC20A8" w:rsidP="004A6331">
      <w:pPr>
        <w:ind w:firstLine="720"/>
        <w:jc w:val="center"/>
        <w:rPr>
          <w:rFonts w:ascii="Times New Roman" w:hAnsi="Times New Roman" w:cs="Times New Roman"/>
          <w:b/>
        </w:rPr>
      </w:pPr>
    </w:p>
    <w:p w:rsidR="00EC20A8" w:rsidRPr="005D45FC" w:rsidRDefault="00EC20A8" w:rsidP="00EC20A8">
      <w:pPr>
        <w:ind w:firstLine="567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5D45FC">
        <w:rPr>
          <w:rFonts w:ascii="Times New Roman" w:eastAsiaTheme="minorHAnsi" w:hAnsi="Times New Roman" w:cs="Times New Roman"/>
          <w:lang w:eastAsia="en-US"/>
        </w:rPr>
        <w:t>Освоение обуч</w:t>
      </w:r>
      <w:r w:rsidR="00FD70D2">
        <w:rPr>
          <w:rFonts w:ascii="Times New Roman" w:eastAsiaTheme="minorHAnsi" w:hAnsi="Times New Roman" w:cs="Times New Roman"/>
          <w:lang w:eastAsia="en-US"/>
        </w:rPr>
        <w:t>ающимися предмета «Мир истории»</w:t>
      </w:r>
      <w:r w:rsidRPr="005D45FC">
        <w:rPr>
          <w:rFonts w:ascii="Times New Roman" w:eastAsiaTheme="minorHAnsi" w:hAnsi="Times New Roman" w:cs="Times New Roman"/>
          <w:lang w:eastAsia="en-US"/>
        </w:rPr>
        <w:t xml:space="preserve"> предполагает достижение ими двух видов результатов: </w:t>
      </w:r>
      <w:r w:rsidRPr="005D45FC">
        <w:rPr>
          <w:rFonts w:ascii="Times New Roman" w:eastAsiaTheme="minorHAnsi" w:hAnsi="Times New Roman" w:cs="Times New Roman"/>
          <w:i/>
          <w:lang w:eastAsia="en-US"/>
        </w:rPr>
        <w:t xml:space="preserve">личностных и предметных. </w:t>
      </w:r>
    </w:p>
    <w:p w:rsidR="008E1B0F" w:rsidRPr="008E1B0F" w:rsidRDefault="008E1B0F" w:rsidP="008E1B0F">
      <w:pPr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r w:rsidRPr="008E1B0F">
        <w:rPr>
          <w:rFonts w:ascii="Times New Roman" w:hAnsi="Times New Roman" w:cs="Times New Roman"/>
          <w:b/>
          <w:i/>
          <w:color w:val="auto"/>
        </w:rPr>
        <w:t>Личностные результаты</w:t>
      </w:r>
    </w:p>
    <w:p w:rsidR="00D16C02" w:rsidRPr="005D45FC" w:rsidRDefault="00D16C02" w:rsidP="00D16C02">
      <w:pPr>
        <w:ind w:firstLine="567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5D45FC">
        <w:rPr>
          <w:rFonts w:ascii="Times New Roman" w:eastAsiaTheme="minorHAnsi" w:hAnsi="Times New Roman" w:cs="Times New Roman"/>
          <w:b/>
          <w:lang w:eastAsia="en-US"/>
        </w:rPr>
        <w:t>К личностным резуль</w:t>
      </w:r>
      <w:r w:rsidR="00FD70D2">
        <w:rPr>
          <w:rFonts w:ascii="Times New Roman" w:eastAsiaTheme="minorHAnsi" w:hAnsi="Times New Roman" w:cs="Times New Roman"/>
          <w:b/>
          <w:lang w:eastAsia="en-US"/>
        </w:rPr>
        <w:t>татам освоения учебного предмета</w:t>
      </w:r>
      <w:r w:rsidRPr="005D45FC">
        <w:rPr>
          <w:rFonts w:ascii="Times New Roman" w:eastAsiaTheme="minorHAnsi" w:hAnsi="Times New Roman" w:cs="Times New Roman"/>
          <w:b/>
          <w:lang w:eastAsia="en-US"/>
        </w:rPr>
        <w:t xml:space="preserve"> относятся: 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развитие устойчивой мотивации, интереса к изучению истории Отечества с использованием разнообразных урочных и внеурочных форм организации деятельности обучающихся;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нравственного сознания обучающихся на основе приобщения к источникам отечественной культуры, этноистории, этнокультуры региона.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умение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формирование чувства уважения к национальным святыням и символам; 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знание государственных праздников, Дней воинской славы России;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знание основ развития и становления России как государства, её границ, знание особенностей культуры своей страны и своего региона, географического положения, достижений страны в области литературы, искусства, науки;</w:t>
      </w:r>
    </w:p>
    <w:p w:rsidR="00E61BF8" w:rsidRPr="00E61BF8" w:rsidRDefault="00E61BF8" w:rsidP="00C865F9">
      <w:pPr>
        <w:widowControl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E61BF8" w:rsidRPr="00E61BF8" w:rsidRDefault="00E61BF8" w:rsidP="00E61BF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b/>
          <w:color w:val="auto"/>
          <w:lang w:bidi="ar-SA"/>
        </w:rPr>
        <w:t>Предметные:</w:t>
      </w:r>
    </w:p>
    <w:p w:rsidR="00E61BF8" w:rsidRPr="00E61BF8" w:rsidRDefault="00E61BF8" w:rsidP="00E61BF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u w:val="single"/>
          <w:lang w:bidi="ar-SA"/>
        </w:rPr>
      </w:pPr>
      <w:r w:rsidRPr="00E61BF8">
        <w:rPr>
          <w:rFonts w:ascii="Times New Roman" w:eastAsia="Calibri" w:hAnsi="Times New Roman" w:cs="Times New Roman"/>
          <w:color w:val="auto"/>
          <w:u w:val="single"/>
          <w:lang w:bidi="ar-SA"/>
        </w:rPr>
        <w:t>Минимальный уровень: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знать некоторые даты важнейших событий истории России</w:t>
      </w: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 (по выбору);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уметь пользоваться «Лентой времени»;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Calibri" w:hAnsi="Times New Roman" w:cs="Times New Roman"/>
          <w:color w:val="auto"/>
          <w:lang w:bidi="ar-SA"/>
        </w:rPr>
        <w:t xml:space="preserve">устанавливать по датам последовательность и длительность исторических событий с помощью учителя; 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знать некоторые </w:t>
      </w:r>
      <w:r w:rsidRPr="00E61BF8">
        <w:rPr>
          <w:rFonts w:ascii="Times New Roman" w:eastAsia="Calibri" w:hAnsi="Times New Roman" w:cs="Times New Roman"/>
          <w:color w:val="auto"/>
          <w:lang w:bidi="ar-SA"/>
        </w:rPr>
        <w:t xml:space="preserve">имена великих исторических деятелей (царей, политиков, полководцев, ученых, деятелей культуры); 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устанавливать причинно-следственные связи с помощью учителя</w:t>
      </w:r>
      <w:r w:rsidRPr="00E61BF8">
        <w:rPr>
          <w:rFonts w:ascii="Times New Roman" w:eastAsia="Times New Roman" w:hAnsi="Times New Roman" w:cs="Times New Roman"/>
          <w:color w:val="auto"/>
          <w:spacing w:val="1"/>
          <w:lang w:bidi="ar-SA"/>
        </w:rPr>
        <w:t>;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Calibri" w:hAnsi="Times New Roman" w:cs="Times New Roman"/>
          <w:color w:val="auto"/>
          <w:lang w:bidi="ar-SA"/>
        </w:rPr>
        <w:t xml:space="preserve">описывать объекты, события, исторические героев с опорой на наглядность, по наводящим вопросам учителя; 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Calibri" w:hAnsi="Times New Roman" w:cs="Times New Roman"/>
          <w:color w:val="auto"/>
          <w:lang w:bidi="ar-SA"/>
        </w:rPr>
        <w:t xml:space="preserve">находить, показывать на исторической карте территории, границы, основные изучаемые объекты, события под контролем учителя; 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находить в словаре или в учебнике значение исторических терминов;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узнавать и называть, изученные объекты на иллюстрациях, фотографиях;</w:t>
      </w:r>
    </w:p>
    <w:p w:rsidR="00E61BF8" w:rsidRPr="00E61BF8" w:rsidRDefault="00E61BF8" w:rsidP="00C865F9">
      <w:pPr>
        <w:widowControl/>
        <w:numPr>
          <w:ilvl w:val="0"/>
          <w:numId w:val="6"/>
        </w:numPr>
        <w:autoSpaceDE w:val="0"/>
        <w:autoSpaceDN w:val="0"/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выполнять несложные задания под контролем учителя;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адекватно оценивать свою работу;</w:t>
      </w:r>
    </w:p>
    <w:p w:rsidR="00E61BF8" w:rsidRPr="00E61BF8" w:rsidRDefault="00E61BF8" w:rsidP="00C865F9">
      <w:pPr>
        <w:widowControl/>
        <w:numPr>
          <w:ilvl w:val="0"/>
          <w:numId w:val="6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осуществлять </w:t>
      </w: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поиск информации в доступном источнике.</w:t>
      </w:r>
    </w:p>
    <w:p w:rsidR="00E61BF8" w:rsidRPr="00E61BF8" w:rsidRDefault="00E61BF8" w:rsidP="00E61BF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u w:val="single"/>
          <w:lang w:bidi="ar-SA"/>
        </w:rPr>
        <w:t>Достаточный уровень: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 xml:space="preserve">- определять хронологические рамки ключевых процессов, 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ArialMT" w:hAnsi="Times New Roman" w:cs="Times New Roman"/>
          <w:color w:val="auto"/>
          <w:lang w:bidi="ar-SA"/>
        </w:rPr>
        <w:t xml:space="preserve">знать </w:t>
      </w: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основные исторические даты истории России;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ArialMT" w:hAnsi="Times New Roman" w:cs="Times New Roman"/>
          <w:color w:val="auto"/>
          <w:lang w:bidi="ar-SA"/>
        </w:rPr>
        <w:t>соотносить дату с событием и личностью;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ArialMT" w:hAnsi="Times New Roman" w:cs="Times New Roman"/>
          <w:color w:val="auto"/>
          <w:lang w:bidi="ar-SA"/>
        </w:rPr>
        <w:t xml:space="preserve">уметь </w:t>
      </w:r>
      <w:r w:rsidRPr="00E61BF8">
        <w:rPr>
          <w:rFonts w:ascii="Times New Roman" w:eastAsia="TimesNewRomanPSMT" w:hAnsi="Times New Roman" w:cs="Times New Roman"/>
          <w:color w:val="auto"/>
          <w:lang w:bidi="ar-SA"/>
        </w:rPr>
        <w:t>составлять рассказы об исторических событиях, формулировать выводы;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знать места совершения основных исторических событий;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lastRenderedPageBreak/>
        <w:t>знать имена известных исторических деятелей (князей, царей, политиков, полководцев, ученых, деятелей культуры);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составлять исторические портреты с опорой на иллюстративный, текстовый материал;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понимать «легенду» исторической карты, «читать» историческую карту с опорой на ее «легенду»;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объяснять значение основных терминов, понятий;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соотносить год с веком, устанавливать последовательность и длительности исторических событий;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>сравнивать, разбирать, обобщать исторические факты;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ArialMT" w:hAnsi="Times New Roman" w:cs="Times New Roman"/>
          <w:color w:val="auto"/>
          <w:lang w:bidi="ar-SA"/>
        </w:rPr>
        <w:t xml:space="preserve">осуществлять </w:t>
      </w:r>
      <w:r w:rsidRPr="00E61BF8">
        <w:rPr>
          <w:rFonts w:ascii="Times New Roman" w:eastAsia="TimesNewRomanPSMT" w:hAnsi="Times New Roman" w:cs="Times New Roman"/>
          <w:color w:val="auto"/>
          <w:lang w:bidi="ar-SA"/>
        </w:rPr>
        <w:t>поиск информации в доступных источниках;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NewRomanPSMT" w:hAnsi="Times New Roman" w:cs="Times New Roman"/>
          <w:color w:val="auto"/>
          <w:lang w:bidi="ar-SA"/>
        </w:rPr>
        <w:t xml:space="preserve">раскрывать причинно-следственные связи между историческими событиями и явлениями; </w:t>
      </w:r>
    </w:p>
    <w:p w:rsidR="00E61BF8" w:rsidRPr="00E61BF8" w:rsidRDefault="00E61BF8" w:rsidP="00C865F9">
      <w:pPr>
        <w:widowControl/>
        <w:numPr>
          <w:ilvl w:val="0"/>
          <w:numId w:val="7"/>
        </w:numPr>
        <w:ind w:left="0" w:right="113" w:firstLine="426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участвовать в беседе по содержанию, изученных тем;</w:t>
      </w:r>
    </w:p>
    <w:p w:rsidR="00E61BF8" w:rsidRPr="00E61BF8" w:rsidRDefault="00E61BF8" w:rsidP="00C865F9">
      <w:pPr>
        <w:widowControl/>
        <w:numPr>
          <w:ilvl w:val="0"/>
          <w:numId w:val="7"/>
        </w:numPr>
        <w:autoSpaceDE w:val="0"/>
        <w:autoSpaceDN w:val="0"/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выполнять доступные задания без текущего контроля учителя.</w:t>
      </w:r>
    </w:p>
    <w:p w:rsidR="00E61BF8" w:rsidRPr="00E61BF8" w:rsidRDefault="00E61BF8" w:rsidP="00E61BF8">
      <w:pPr>
        <w:tabs>
          <w:tab w:val="left" w:pos="361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b/>
          <w:color w:val="auto"/>
          <w:lang w:bidi="ar-SA"/>
        </w:rPr>
        <w:t>Система оценки достижений</w:t>
      </w:r>
    </w:p>
    <w:p w:rsidR="00E61BF8" w:rsidRPr="00E61BF8" w:rsidRDefault="00E61BF8" w:rsidP="00E61BF8">
      <w:pPr>
        <w:widowControl/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 </w:t>
      </w:r>
    </w:p>
    <w:p w:rsidR="00E61BF8" w:rsidRPr="00E61BF8" w:rsidRDefault="00E61BF8" w:rsidP="00E61BF8">
      <w:pPr>
        <w:widowControl/>
        <w:suppressAutoHyphens/>
        <w:ind w:left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− 0 баллов - нет фиксируемой динамики; </w:t>
      </w:r>
    </w:p>
    <w:p w:rsidR="00E61BF8" w:rsidRPr="00E61BF8" w:rsidRDefault="00E61BF8" w:rsidP="00E61BF8">
      <w:pPr>
        <w:widowControl/>
        <w:suppressAutoHyphens/>
        <w:ind w:left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− 1 балл - минимальная динамика; </w:t>
      </w:r>
    </w:p>
    <w:p w:rsidR="00E61BF8" w:rsidRPr="00E61BF8" w:rsidRDefault="00E61BF8" w:rsidP="00E61BF8">
      <w:pPr>
        <w:widowControl/>
        <w:suppressAutoHyphens/>
        <w:ind w:left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− 2 балла - удовлетворительная динамика; </w:t>
      </w:r>
    </w:p>
    <w:p w:rsidR="00E61BF8" w:rsidRPr="00E61BF8" w:rsidRDefault="00E61BF8" w:rsidP="00E61BF8">
      <w:pPr>
        <w:widowControl/>
        <w:suppressAutoHyphens/>
        <w:ind w:left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− 3 балла - значительная динамика.</w:t>
      </w:r>
    </w:p>
    <w:p w:rsidR="00E61BF8" w:rsidRPr="00E61BF8" w:rsidRDefault="00E61BF8" w:rsidP="00E61BF8">
      <w:pPr>
        <w:widowControl/>
        <w:suppressAutoHyphens/>
        <w:jc w:val="center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Критерии оценки предметных результатов</w:t>
      </w:r>
    </w:p>
    <w:p w:rsidR="00E61BF8" w:rsidRPr="00E61BF8" w:rsidRDefault="00E61BF8" w:rsidP="00E61BF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При оценке предметных результатов учитывается уровень самостоятельности обучающегося и особенности его развития.</w:t>
      </w:r>
    </w:p>
    <w:p w:rsidR="00E61BF8" w:rsidRPr="00E61BF8" w:rsidRDefault="00E61BF8" w:rsidP="00E61BF8">
      <w:pPr>
        <w:widowControl/>
        <w:ind w:left="-5" w:firstLine="714"/>
        <w:jc w:val="both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i/>
          <w:color w:val="auto"/>
          <w:lang w:bidi="ar-SA"/>
        </w:rPr>
        <w:t>Оценка «5»</w:t>
      </w:r>
      <w:r w:rsidRPr="00E61BF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ставится, если обучающийся: </w:t>
      </w:r>
    </w:p>
    <w:p w:rsidR="00E61BF8" w:rsidRPr="00E61BF8" w:rsidRDefault="00E61BF8" w:rsidP="00C865F9">
      <w:pPr>
        <w:widowControl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понимает материал; владеет пересказом по предложенному плану;</w:t>
      </w:r>
    </w:p>
    <w:p w:rsidR="00E61BF8" w:rsidRPr="00E61BF8" w:rsidRDefault="00E61BF8" w:rsidP="00C865F9">
      <w:pPr>
        <w:widowControl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устанавливает хронологию событий;</w:t>
      </w:r>
    </w:p>
    <w:p w:rsidR="00E61BF8" w:rsidRPr="00E61BF8" w:rsidRDefault="00E61BF8" w:rsidP="00C865F9">
      <w:pPr>
        <w:widowControl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самостоятельно формулирует ответы на вопросы;</w:t>
      </w:r>
    </w:p>
    <w:p w:rsidR="00E61BF8" w:rsidRPr="00E61BF8" w:rsidRDefault="00E61BF8" w:rsidP="00C865F9">
      <w:pPr>
        <w:widowControl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допускает единичные ошибки и сам исправляет</w:t>
      </w:r>
    </w:p>
    <w:p w:rsidR="00E61BF8" w:rsidRPr="00E61BF8" w:rsidRDefault="00E61BF8" w:rsidP="00C865F9">
      <w:pPr>
        <w:widowControl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правильно устанавливает причинно-следственные связи;</w:t>
      </w:r>
    </w:p>
    <w:p w:rsidR="00E61BF8" w:rsidRPr="00E61BF8" w:rsidRDefault="00E61BF8" w:rsidP="00C865F9">
      <w:pPr>
        <w:widowControl/>
        <w:numPr>
          <w:ilvl w:val="0"/>
          <w:numId w:val="8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умеет выражать свои суждения о действиях, поступках участников исторических событий.</w:t>
      </w:r>
    </w:p>
    <w:p w:rsidR="00E61BF8" w:rsidRPr="00E61BF8" w:rsidRDefault="00E61BF8" w:rsidP="00E61BF8">
      <w:pPr>
        <w:widowControl/>
        <w:ind w:left="-5" w:firstLine="714"/>
        <w:jc w:val="both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i/>
          <w:color w:val="auto"/>
          <w:lang w:bidi="ar-SA"/>
        </w:rPr>
        <w:t>Оценка «4»</w:t>
      </w:r>
      <w:r w:rsidRPr="00E61BF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ставится, если обучающийся:</w:t>
      </w:r>
    </w:p>
    <w:p w:rsidR="00E61BF8" w:rsidRPr="00E61BF8" w:rsidRDefault="00E61BF8" w:rsidP="00C865F9">
      <w:pPr>
        <w:widowControl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воссоздавать в речи изучаемое событие и объяснять его причины;</w:t>
      </w:r>
    </w:p>
    <w:p w:rsidR="00E61BF8" w:rsidRPr="00E61BF8" w:rsidRDefault="00E61BF8" w:rsidP="00C865F9">
      <w:pPr>
        <w:widowControl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самостоятельно формулирует ответы; частично владеет пересказом по предложенному плану;</w:t>
      </w:r>
    </w:p>
    <w:p w:rsidR="00E61BF8" w:rsidRPr="00E61BF8" w:rsidRDefault="00E61BF8" w:rsidP="00C865F9">
      <w:pPr>
        <w:widowControl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допускает ошибки в подтверждении ответов примерами и исправляет их с помощью учителя (1-2 ошибки);</w:t>
      </w:r>
    </w:p>
    <w:p w:rsidR="00E61BF8" w:rsidRPr="00E61BF8" w:rsidRDefault="00E61BF8" w:rsidP="00C865F9">
      <w:pPr>
        <w:widowControl/>
        <w:numPr>
          <w:ilvl w:val="0"/>
          <w:numId w:val="9"/>
        </w:numPr>
        <w:ind w:left="0" w:firstLine="426"/>
        <w:jc w:val="both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bCs/>
          <w:color w:val="auto"/>
          <w:lang w:bidi="ar-SA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E61BF8" w:rsidRPr="00E61BF8" w:rsidRDefault="00E61BF8" w:rsidP="00E61BF8">
      <w:pPr>
        <w:widowControl/>
        <w:ind w:right="113"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i/>
          <w:color w:val="auto"/>
          <w:lang w:bidi="ar-SA"/>
        </w:rPr>
        <w:t>Оценка «3»</w:t>
      </w:r>
      <w:r w:rsidRPr="00E61BF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ставится, если обучающийся: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 xml:space="preserve">частично понимает материал; 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излагает материал недостаточно полно и последовательно;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допускает ошибки в подтверждении ответов примерами и исправляет их с помощью учителя (3-4 ошибки);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t>затрудняется самостоятельно ответить на вопросы;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нуждается в постоянной помощи учителя;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bCs/>
          <w:color w:val="auto"/>
          <w:lang w:bidi="ar-SA"/>
        </w:rPr>
        <w:t>смысл действия понимает, связывает с конкретной ситуацией, выполняет</w:t>
      </w:r>
    </w:p>
    <w:p w:rsidR="00E61BF8" w:rsidRPr="00E61BF8" w:rsidRDefault="00E61BF8" w:rsidP="00C865F9">
      <w:pPr>
        <w:widowControl/>
        <w:numPr>
          <w:ilvl w:val="0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bCs/>
          <w:color w:val="auto"/>
          <w:lang w:bidi="ar-SA"/>
        </w:rPr>
        <w:t>действие только по прямому указанию учителя, при необходимости требуется оказание помощи.</w:t>
      </w:r>
    </w:p>
    <w:p w:rsidR="00E61BF8" w:rsidRPr="00E61BF8" w:rsidRDefault="00E61BF8" w:rsidP="00E61BF8">
      <w:pPr>
        <w:widowControl/>
        <w:ind w:left="-5" w:firstLine="71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1BF8">
        <w:rPr>
          <w:rFonts w:ascii="Times New Roman" w:eastAsia="Times New Roman" w:hAnsi="Times New Roman" w:cs="Times New Roman"/>
          <w:i/>
          <w:color w:val="auto"/>
          <w:lang w:bidi="ar-SA"/>
        </w:rPr>
        <w:t>Оценка «2»</w:t>
      </w:r>
      <w:r w:rsidRPr="00E61BF8">
        <w:rPr>
          <w:rFonts w:ascii="Times New Roman" w:eastAsia="Times New Roman" w:hAnsi="Times New Roman" w:cs="Times New Roman"/>
          <w:color w:val="auto"/>
          <w:lang w:bidi="ar-SA"/>
        </w:rPr>
        <w:t>- не ставится.</w:t>
      </w:r>
    </w:p>
    <w:p w:rsidR="00D72CB9" w:rsidRPr="001F295F" w:rsidRDefault="00D72CB9" w:rsidP="00D72CB9">
      <w:pPr>
        <w:pStyle w:val="114"/>
        <w:spacing w:before="72" w:line="240" w:lineRule="auto"/>
        <w:ind w:left="0" w:right="-26"/>
        <w:jc w:val="center"/>
      </w:pPr>
      <w:r w:rsidRPr="001F295F">
        <w:t>СОДЕРЖАНИЕ УЧЕБНОГО ПРЕДМЕТА «МИР ИСТОРИИ»</w:t>
      </w:r>
    </w:p>
    <w:p w:rsidR="00943A67" w:rsidRPr="001F295F" w:rsidRDefault="000D4681" w:rsidP="0097044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F295F">
        <w:rPr>
          <w:rFonts w:ascii="Times New Roman" w:hAnsi="Times New Roman" w:cs="Times New Roman"/>
          <w:color w:val="auto"/>
        </w:rPr>
        <w:t xml:space="preserve">Программу для </w:t>
      </w:r>
      <w:r w:rsidR="001F295F" w:rsidRPr="001F295F">
        <w:rPr>
          <w:rFonts w:ascii="Times New Roman" w:hAnsi="Times New Roman" w:cs="Times New Roman"/>
          <w:color w:val="auto"/>
        </w:rPr>
        <w:t>8</w:t>
      </w:r>
      <w:r w:rsidRPr="001F295F">
        <w:rPr>
          <w:rFonts w:ascii="Times New Roman" w:hAnsi="Times New Roman" w:cs="Times New Roman"/>
          <w:color w:val="auto"/>
        </w:rPr>
        <w:t xml:space="preserve"> класса следует рассматривать в качестве введения в историю Отечества. Её со</w:t>
      </w:r>
      <w:r w:rsidR="00B22AF9" w:rsidRPr="001F295F">
        <w:rPr>
          <w:rFonts w:ascii="Times New Roman" w:hAnsi="Times New Roman" w:cs="Times New Roman"/>
          <w:color w:val="auto"/>
        </w:rPr>
        <w:t xml:space="preserve">держание </w:t>
      </w:r>
      <w:r w:rsidRPr="001F295F">
        <w:rPr>
          <w:rFonts w:ascii="Times New Roman" w:hAnsi="Times New Roman" w:cs="Times New Roman"/>
          <w:color w:val="auto"/>
        </w:rPr>
        <w:t>выстраивается в линейно-концентрической системе, состоящей из следующих разделов:</w:t>
      </w:r>
    </w:p>
    <w:p w:rsidR="001F295F" w:rsidRPr="001F295F" w:rsidRDefault="001F295F" w:rsidP="001F295F">
      <w:pPr>
        <w:rPr>
          <w:rFonts w:ascii="Times New Roman" w:eastAsia="Calibri" w:hAnsi="Times New Roman" w:cs="Times New Roman"/>
          <w:lang w:eastAsia="en-US"/>
        </w:rPr>
      </w:pPr>
      <w:bookmarkStart w:id="3" w:name="bookmark10"/>
      <w:r w:rsidRPr="001F295F">
        <w:rPr>
          <w:rFonts w:ascii="Times New Roman" w:eastAsia="Times New Roman" w:hAnsi="Times New Roman" w:cs="Times New Roman"/>
          <w:b/>
          <w:bCs/>
        </w:rPr>
        <w:t xml:space="preserve">Раздел I. Российское государство в конце XVII – начале XVIII века 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Наше Отечество – Россия в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X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VII (17) в. </w:t>
      </w:r>
      <w:r w:rsidRPr="001F295F">
        <w:rPr>
          <w:rFonts w:ascii="Times New Roman" w:eastAsia="Times New Roman" w:hAnsi="Times New Roman" w:cs="Times New Roman"/>
          <w:bCs/>
        </w:rPr>
        <w:t xml:space="preserve">Российское общество в </w:t>
      </w:r>
      <w:r w:rsidRPr="001F295F">
        <w:rPr>
          <w:rFonts w:ascii="Times New Roman" w:eastAsia="Times New Roman" w:hAnsi="Times New Roman" w:cs="Times New Roman"/>
          <w:bCs/>
          <w:lang w:val="en-US"/>
        </w:rPr>
        <w:t>X</w:t>
      </w:r>
      <w:r w:rsidRPr="001F295F">
        <w:rPr>
          <w:rFonts w:ascii="Times New Roman" w:eastAsia="Times New Roman" w:hAnsi="Times New Roman" w:cs="Times New Roman"/>
          <w:bCs/>
        </w:rPr>
        <w:t>VII(17) в. Территория Российского государства к концу XVII в. Территориальное деление страны. Занятия народов Сибири и Дальнего Востока. Развитие промышленности. Появление первых мануфактур. Сословия. Слияние бояр и дворян. Служилые люди (стрельцы, пушкари, служилые казаки). Купцы, посадские люди, ремесленники. Крестьяне, закрепощение крестьян. Другие сословия: священники, монахи, вольные люди. Отношения России с другими странами</w:t>
      </w:r>
    </w:p>
    <w:p w:rsidR="001F295F" w:rsidRPr="001F295F" w:rsidRDefault="001F295F" w:rsidP="001F295F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  <w:r w:rsidRPr="001F295F">
        <w:rPr>
          <w:rFonts w:ascii="Times New Roman" w:eastAsia="Times New Roman" w:hAnsi="Times New Roman" w:cs="Times New Roman"/>
          <w:bCs/>
        </w:rPr>
        <w:t>Восстания Запорожских казаков. Богдан Хмельницкий. Война с Польшей. Возвращение Смоленска и части Украины. Восстание Степана Разина.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Детство и юность Петра I. </w:t>
      </w:r>
      <w:r w:rsidRPr="001F295F">
        <w:rPr>
          <w:rFonts w:ascii="Times New Roman" w:eastAsia="Times New Roman" w:hAnsi="Times New Roman" w:cs="Times New Roman"/>
          <w:bCs/>
        </w:rPr>
        <w:t>Дата рождения Петра I, его семейное окружение, детские занятия, первый учитель – Н. Зотов. Потешные полки в селе Преображенском как стимул к военным занятиям и образованию юного Петра. Ботик. Правление Софьи. Смерть Алексея Михайловича, недолгое правление Фёдора. Помощь стрельцов в воцарении Софьи. Регентство Софьи. Походы В. Голицына против турецкого султана.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Воцарение Петра I. </w:t>
      </w:r>
      <w:r w:rsidRPr="001F295F">
        <w:rPr>
          <w:rFonts w:ascii="Times New Roman" w:eastAsia="Times New Roman" w:hAnsi="Times New Roman" w:cs="Times New Roman"/>
          <w:bCs/>
        </w:rPr>
        <w:t>Подавление бунта стрельцов, борьба за власть с Софьей. Строительство флота, неудачный поход в Крым. Взятие Азова. Великое посольство, учёба Петра за границей. Опальные грамоты Софьи стрельцам, расправа Петра с бунтовщиками.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>Северная война. Основание Петербурга</w:t>
      </w:r>
      <w:r w:rsidRPr="001F295F">
        <w:rPr>
          <w:rFonts w:ascii="Times New Roman" w:eastAsia="Times New Roman" w:hAnsi="Times New Roman" w:cs="Times New Roman"/>
          <w:bCs/>
        </w:rPr>
        <w:t>. Военные походы Петра I: завоевание северных и южных территорий (обзорно). Строительство Петербурга.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Заслуги Петра Великого в истории России. </w:t>
      </w:r>
      <w:r w:rsidRPr="001F295F">
        <w:rPr>
          <w:rFonts w:ascii="Times New Roman" w:eastAsia="Times New Roman" w:hAnsi="Times New Roman" w:cs="Times New Roman"/>
          <w:bCs/>
        </w:rPr>
        <w:t>Деятельность Петра I по просвещению народа: открытие «цифирных школ», навигацких, инженерных, горных школ, медицинских училищ, Морской академии. Первая русская газета «Ведомости», «комедиальный» театр, опера и др. Титулование Петра Великим, отцом Отечества. Кончина Петра I, роль личности и дел Петра Великого для последующей истории России.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Раздел II. Российская империя после Петра I 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Екатерина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 и Пётр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II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. </w:t>
      </w:r>
      <w:r w:rsidRPr="001F295F">
        <w:rPr>
          <w:rFonts w:ascii="Times New Roman" w:eastAsia="Times New Roman" w:hAnsi="Times New Roman" w:cs="Times New Roman"/>
          <w:bCs/>
        </w:rPr>
        <w:t>Эпоха дворцовых кризисов после смерти Петра I: Екатерина I, Петр II.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Анна Иоанновна и Иван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IV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. </w:t>
      </w:r>
      <w:r w:rsidRPr="001F295F">
        <w:rPr>
          <w:rFonts w:ascii="Times New Roman" w:eastAsia="Times New Roman" w:hAnsi="Times New Roman" w:cs="Times New Roman"/>
          <w:bCs/>
        </w:rPr>
        <w:t>Анна Иоанновна (общие представления). Поддержка Анной Иоанновной науки, просвещения, открытие Московского университета. Труды М. В. Ломоносова. Экспедиция В. Беринга к Аляске. Усиление немецкого влияния при дворе Анны Иоанновны. Обнищание крестьян на фоне роскоши царского двора: охота, наряды, шутовские свадьбы и др.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>Царствование Елизаветы Петровны</w:t>
      </w:r>
      <w:r w:rsidRPr="001F295F">
        <w:rPr>
          <w:rFonts w:ascii="Times New Roman" w:eastAsia="Times New Roman" w:hAnsi="Times New Roman" w:cs="Times New Roman"/>
          <w:bCs/>
        </w:rPr>
        <w:t xml:space="preserve">. Возврат к русским традициям и гуманности в правлении: отсутствие смертной казни и пыток, отстранение иноземцев от государственного управления, учреждение в столицах и крупных городах общеобразовательных и специальных учреждений, облегчение воинской повинности. Следование заветам Петра Великого, его учеников и последователей в Сенате: графа </w:t>
      </w:r>
      <w:r w:rsidRPr="001F295F">
        <w:rPr>
          <w:rFonts w:ascii="Times New Roman" w:eastAsia="Times New Roman" w:hAnsi="Times New Roman" w:cs="Times New Roman"/>
          <w:bCs/>
        </w:rPr>
        <w:lastRenderedPageBreak/>
        <w:t>Бестужева-Рюмина, графов Шуваловых, Воронцовых и др.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Россия в эпоху Екатерины Великой. </w:t>
      </w:r>
      <w:r w:rsidRPr="001F295F">
        <w:rPr>
          <w:rFonts w:ascii="Times New Roman" w:eastAsia="Times New Roman" w:hAnsi="Times New Roman" w:cs="Times New Roman"/>
          <w:bCs/>
        </w:rPr>
        <w:t>История прихода к власти Екатерины II. Личность Екатерины: разностороннее образование, доброжелательность, внимание к людям, трудолюбие, любовь к порядку, уважение русской культуры. Достижения в государственном правлении Екатерины II. Развитие промышленности, торговли, ремёсел, высших училищ, народных училищ. Расцвет городов – Одессы, Николаева, Екатеринославля, Рыбинска и др. Внешняя политика 34-летнего правления Екатерины II. Победы армии А. В. Суворова. Утверждение международного авторитета России в качестве первой военной державы в Европе. Смерть Екатерины Великой, приход к власти Павла I. Знакомство с развитием науки и образования па примерах деятельности М. В. Ломоносова, Е. Р. Дашковой, И. И. Ползунова, И. П. Кулибина и др. Изучение культуры России на примерах облика россиян, уклада их жизни. Развития живописи, литературы, архитектуры. Архитектурный облик городов России. Развитие театра и театрального искусства. Свод правил нравственного поведения «Юности честное зерцало».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Раздел III. Российская империя в первой половине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XIX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 в.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Отношения России со странами Европы в конце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XVIII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 – начале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XIX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 века. </w:t>
      </w:r>
      <w:r w:rsidRPr="001F295F">
        <w:rPr>
          <w:rFonts w:ascii="Times New Roman" w:eastAsia="Times New Roman" w:hAnsi="Times New Roman" w:cs="Times New Roman"/>
          <w:bCs/>
        </w:rPr>
        <w:t>Государственное и политическое развитие России в первой четверти19 в. Правление Павла I (1796–1801): военные реформы, ограничение привилегий дворянства, подготовка к войне с прежними союзниками. Геополитическое положение России: изменение  территории; национальный состав населения и национальные отношения. Россия и страны Европы (обзорно). Убийство Павла I.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Император Александр </w:t>
      </w:r>
      <w:r w:rsidRPr="001F295F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Pr="001F295F">
        <w:rPr>
          <w:rFonts w:ascii="Times New Roman" w:eastAsia="Times New Roman" w:hAnsi="Times New Roman" w:cs="Times New Roman"/>
          <w:b/>
          <w:bCs/>
        </w:rPr>
        <w:t xml:space="preserve">. </w:t>
      </w:r>
      <w:r w:rsidRPr="001F295F">
        <w:rPr>
          <w:rFonts w:ascii="Times New Roman" w:eastAsia="Times New Roman" w:hAnsi="Times New Roman" w:cs="Times New Roman"/>
          <w:bCs/>
        </w:rPr>
        <w:t xml:space="preserve">Правление Александра I (1801–1825). Личность «благословенного» царя. Реформы государственного управления, учреждение министерств. Указ царя. «О вольных хлебопашцах». Освобождение крестьян с землёй за выкуп. Франция и Россия в период правления Наполеона. Недовольство политикой Александра I внутри России. 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>Отечественная война 1812 года</w:t>
      </w:r>
      <w:r w:rsidRPr="001F295F">
        <w:rPr>
          <w:rFonts w:ascii="Times New Roman" w:eastAsia="Times New Roman" w:hAnsi="Times New Roman" w:cs="Times New Roman"/>
          <w:bCs/>
        </w:rPr>
        <w:t>. Личность Наполеона Бонапарта, его планы по отношению к России. Покорение французской армией стран Западной Европы. Вторжение армии Наполеона в Россию. Пожар в Москве, Бородинская битва. Личность М. И. Кутузова. Герои Отечественной войны 1812 г. Народное и партизанское движение в победе над французами. Походы русской армии, освобождение стран Западной Европы от армии Наполеона. Тяжёлое положение России после войны: стихийные крестьянские волнения, усиление внутренней реакции. Аракчеевщина. Зарождение в России революционных идей, их содержание. Возникновение тайных дворянских обществ. Восстание декабристов</w:t>
      </w:r>
      <w:r w:rsidRPr="001F295F">
        <w:rPr>
          <w:rFonts w:ascii="Times New Roman" w:eastAsia="Times New Roman" w:hAnsi="Times New Roman" w:cs="Times New Roman"/>
          <w:bCs/>
        </w:rPr>
        <w:tab/>
        <w:t>на Сенатской площади в Санкт-Петербурге. Исторические уроки движения декабристов.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Император Николай I. </w:t>
      </w:r>
      <w:r w:rsidRPr="001F295F">
        <w:rPr>
          <w:rFonts w:ascii="Times New Roman" w:eastAsia="Times New Roman" w:hAnsi="Times New Roman" w:cs="Times New Roman"/>
          <w:bCs/>
        </w:rPr>
        <w:t xml:space="preserve">Разгром движения декабристов. Царствование Николая I как время жестокого подавления свободомыслия, демократии. Введение цензурного устава. Законодательная основа российского общества, усложнение бюрократической системы как опоры самодержавия. Обострение крестьянских проблем: кризис в сельском хозяйстве, упадок помещичьих хозяйств. Начало промышленного переворота в России: переход от мануфактуры к фабрике, замена ручного труда машинным. Строительство первой железной дороги между Петербургом и Царским Селом. Денежная реформа. Промышленность России (обзорно). Внешняя политика России: война с Турцией за влияние на Черном море, на Балканах и Кавказе. Военные действия России на Кавказе. Борьба России за закрытие для Турции входа в Черное море. Крымская война (1853–1856), разгром турецкого флота  в  Синопской  бухте  русской  эскадрой  адмирала П. С. Нахимова. Причины объединения Англии, Франции, Италии против России. Герои и защитники Севастополя. Причины поражения России: кризис самодержавия, гнёт крепостного строя, </w:t>
      </w:r>
      <w:r w:rsidRPr="001F295F">
        <w:rPr>
          <w:rFonts w:ascii="Times New Roman" w:eastAsia="Times New Roman" w:hAnsi="Times New Roman" w:cs="Times New Roman"/>
          <w:bCs/>
        </w:rPr>
        <w:lastRenderedPageBreak/>
        <w:t>промышленная отсталость в сравнении с Европой.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Раздел IV. Россия в конце XIX – начале XX века 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Царь-освободитель Александр II. </w:t>
      </w:r>
      <w:r w:rsidRPr="001F295F">
        <w:rPr>
          <w:rFonts w:ascii="Times New Roman" w:eastAsia="Times New Roman" w:hAnsi="Times New Roman" w:cs="Times New Roman"/>
          <w:bCs/>
        </w:rPr>
        <w:t>Правление императора Александра II (1856–1881). Отмена крепостного права. Земская реформа, собрания гласных (депутатов), земские управы.Городская реформа: утверждение «городового положения», утверждение городской думы (распорядительный орган).Судебная реформа: введение адвокатуры, мирового суда, отмена телесных наказаний.Военные реформы: введение всеобщей воинской повинности вместо рекрутского набора. Обострение общественно-политической обстановки: крестьянские, студенческие волнения, терроризм (покушение на царя), репрессивные меры со стороны власти.Внешняя политика:</w:t>
      </w:r>
      <w:r w:rsidRPr="001F295F">
        <w:rPr>
          <w:rFonts w:ascii="Times New Roman" w:eastAsia="Times New Roman" w:hAnsi="Times New Roman" w:cs="Times New Roman"/>
          <w:bCs/>
        </w:rPr>
        <w:tab/>
        <w:t>преодоление</w:t>
      </w:r>
      <w:r w:rsidRPr="001F295F">
        <w:rPr>
          <w:rFonts w:ascii="Times New Roman" w:eastAsia="Times New Roman" w:hAnsi="Times New Roman" w:cs="Times New Roman"/>
          <w:bCs/>
        </w:rPr>
        <w:tab/>
        <w:t>последствий Крымской войны. Укрепление России на Черном море. Политика России в Средней Азии.Окончательное присоединение Кавказа к России. 'Русско-турецкая война (1877–1878). Ухудшение отношений с Германией. Русская колонизация Дальнего Востока.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Царь Александр III Миротворец. </w:t>
      </w:r>
      <w:r w:rsidRPr="001F295F">
        <w:rPr>
          <w:rFonts w:ascii="Times New Roman" w:eastAsia="Times New Roman" w:hAnsi="Times New Roman" w:cs="Times New Roman"/>
          <w:bCs/>
        </w:rPr>
        <w:t>Приход к власти императора Александра III. Суд над народовольцами. Издание манифеста «О незыблемости самодержавия». Политика самодержавия: русификация окраин, распространение православия, ограничение демократических введений в губернском,  городском управлении, компетенции судов. Введение цензуры на печатные издания.Экономическая политика Александра III: ускорение хозяйственного развития страны, поддержка и укрепление позиций дворянства, перевод всех крестьян на выкупные платежи, развитие налоговой системы, банков, рост торгово-промышленной буржуазии. Отток крестьянства в город на заработки. Развитие промышленного строительства, транспортного сообщения, торговли, внешнего рынка.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Последний Российский император – Николай II. </w:t>
      </w:r>
      <w:r w:rsidRPr="001F295F">
        <w:rPr>
          <w:rFonts w:ascii="Times New Roman" w:eastAsia="Times New Roman" w:hAnsi="Times New Roman" w:cs="Times New Roman"/>
          <w:bCs/>
        </w:rPr>
        <w:t xml:space="preserve">Личность царя Николая II. Политика Николая II и его окружения. Высшие и центральные органы управления страной при Николае II. Избирательный закон, роль выборщиков. Учреждение Государственной думы.Социально-экономическое развитие России на рубеже </w:t>
      </w:r>
      <w:r w:rsidRPr="001F295F">
        <w:rPr>
          <w:rFonts w:ascii="Times New Roman" w:eastAsia="Times New Roman" w:hAnsi="Times New Roman" w:cs="Times New Roman"/>
          <w:bCs/>
          <w:lang w:val="en-US"/>
        </w:rPr>
        <w:t>XIX</w:t>
      </w:r>
      <w:r w:rsidRPr="001F295F">
        <w:rPr>
          <w:rFonts w:ascii="Times New Roman" w:eastAsia="Times New Roman" w:hAnsi="Times New Roman" w:cs="Times New Roman"/>
          <w:bCs/>
        </w:rPr>
        <w:t xml:space="preserve"> - </w:t>
      </w:r>
      <w:r w:rsidRPr="001F295F">
        <w:rPr>
          <w:rFonts w:ascii="Times New Roman" w:eastAsia="Times New Roman" w:hAnsi="Times New Roman" w:cs="Times New Roman"/>
          <w:bCs/>
          <w:lang w:val="en-US"/>
        </w:rPr>
        <w:t>XX</w:t>
      </w:r>
      <w:r w:rsidRPr="001F295F">
        <w:rPr>
          <w:rFonts w:ascii="Times New Roman" w:eastAsia="Times New Roman" w:hAnsi="Times New Roman" w:cs="Times New Roman"/>
          <w:bCs/>
        </w:rPr>
        <w:t xml:space="preserve"> вв., промышленный подъём: развитие металлургии, железнодорожного машиностроения, строительство железных дорог. Неравномерное развитие отдельных промышленных районов. Финансовые проблемы России: внешние долги, привлечение иностранного капитала к освоению природных ресурсов России. Аграрная реформа П. А. Столыпина.Сельскохозяйственное производство России, его особенности и удельный вес в мировом экспорте. Влияние мирового экономического кризиса 1900 г. на экономику России.Кризис промышленности 1900–1903 гг., безысходное положение российской деревин, упадок центральной власти. Обострение социальной и политической обстановки в стране в начале </w:t>
      </w:r>
      <w:r w:rsidRPr="001F295F">
        <w:rPr>
          <w:rFonts w:ascii="Times New Roman" w:eastAsia="Times New Roman" w:hAnsi="Times New Roman" w:cs="Times New Roman"/>
          <w:bCs/>
          <w:lang w:val="en-US"/>
        </w:rPr>
        <w:t>XX</w:t>
      </w:r>
      <w:r w:rsidRPr="001F295F">
        <w:rPr>
          <w:rFonts w:ascii="Times New Roman" w:eastAsia="Times New Roman" w:hAnsi="Times New Roman" w:cs="Times New Roman"/>
          <w:bCs/>
        </w:rPr>
        <w:t xml:space="preserve"> в.</w:t>
      </w:r>
    </w:p>
    <w:p w:rsidR="001F295F" w:rsidRPr="001F295F" w:rsidRDefault="001F295F" w:rsidP="001F295F">
      <w:pPr>
        <w:spacing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  <w:sectPr w:rsidR="001F295F" w:rsidRPr="001F295F">
          <w:pgSz w:w="11906" w:h="16838"/>
          <w:pgMar w:top="1134" w:right="850" w:bottom="1134" w:left="1701" w:header="708" w:footer="708" w:gutter="0"/>
          <w:cols w:space="720"/>
        </w:sectPr>
      </w:pPr>
      <w:r w:rsidRPr="001F295F">
        <w:rPr>
          <w:rFonts w:ascii="Times New Roman" w:eastAsia="Times New Roman" w:hAnsi="Times New Roman" w:cs="Times New Roman"/>
          <w:b/>
          <w:bCs/>
        </w:rPr>
        <w:t xml:space="preserve">Революционные выступления 1905-1907 годов. </w:t>
      </w:r>
      <w:r w:rsidRPr="001F295F">
        <w:rPr>
          <w:rFonts w:ascii="Times New Roman" w:eastAsia="Times New Roman" w:hAnsi="Times New Roman" w:cs="Times New Roman"/>
          <w:bCs/>
        </w:rPr>
        <w:t>Формирование политических партий. Личность В. И. Ульянова (Ленина), его идеи о переустройстве жизни общества. Первая русская революция 1905– 1907  гг.  Расстрел  рабочих  9  января  1905  г.  Восстание  на  броненосце«Потемкин». Октябрьская всероссийская политическая стачка, её значение. Манифест 17 октября. Историческое значение первой русской революции. III Государственная дума, её деятельность.Приоритеты внешней политики Российской империи: Балканский регион, Чёрное море, Дальний Восток.Русско-японская война (1904–1905). Поражение под Порт-Артуром. Цусимское  сражение.  Содействие  России  в  создании  союза  балканских государств. Участие России в Первой мировой воине. Перегруппировка сил германской армии вначале 1915 г. потеря русской армии.</w:t>
      </w:r>
    </w:p>
    <w:p w:rsidR="00E243BD" w:rsidRPr="00E243BD" w:rsidRDefault="00E243BD" w:rsidP="00E243BD">
      <w:pPr>
        <w:spacing w:before="72"/>
        <w:ind w:left="902" w:right="723"/>
        <w:jc w:val="center"/>
        <w:rPr>
          <w:rFonts w:ascii="Times New Roman" w:hAnsi="Times New Roman" w:cs="Times New Roman"/>
        </w:rPr>
      </w:pPr>
      <w:r w:rsidRPr="00E243BD">
        <w:rPr>
          <w:rFonts w:ascii="Times New Roman" w:hAnsi="Times New Roman" w:cs="Times New Roman"/>
          <w:b/>
        </w:rPr>
        <w:lastRenderedPageBreak/>
        <w:t>ОПИСАНИЕ МАТЕРИАЛЬНО-ТЕХНИЧЕСКОГО ОБЕСПЕЧЕНИЯ ОБРАЗОВАТЕЛЬНОЙ  ДЕЯТЕЛЬНОСТИ</w:t>
      </w:r>
    </w:p>
    <w:p w:rsidR="00E243BD" w:rsidRDefault="00E243BD" w:rsidP="00EC20A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Учебники:</w:t>
      </w:r>
      <w:r w:rsidR="001F295F">
        <w:rPr>
          <w:rFonts w:ascii="Times New Roman" w:hAnsi="Times New Roman" w:cs="Times New Roman"/>
        </w:rPr>
        <w:t>История отечества 8 класс</w:t>
      </w:r>
      <w:r w:rsidRPr="00E243BD">
        <w:rPr>
          <w:rFonts w:ascii="Times New Roman" w:hAnsi="Times New Roman" w:cs="Times New Roman"/>
        </w:rPr>
        <w:t xml:space="preserve"> : учеб.дляобразоват. учреждений</w:t>
      </w:r>
      <w:r w:rsidR="001F295F">
        <w:rPr>
          <w:rFonts w:ascii="Times New Roman" w:hAnsi="Times New Roman" w:cs="Times New Roman"/>
        </w:rPr>
        <w:t>, реализующих адаптированные основные общеобразовательные программы</w:t>
      </w:r>
      <w:r w:rsidRPr="00E243BD">
        <w:rPr>
          <w:rFonts w:ascii="Times New Roman" w:hAnsi="Times New Roman" w:cs="Times New Roman"/>
        </w:rPr>
        <w:t xml:space="preserve">/ И.М.Бгажнокова, Л.В.Смирнова. – </w:t>
      </w:r>
      <w:r w:rsidR="001F295F">
        <w:rPr>
          <w:rFonts w:ascii="Times New Roman" w:hAnsi="Times New Roman" w:cs="Times New Roman"/>
        </w:rPr>
        <w:t>8</w:t>
      </w:r>
      <w:r w:rsidRPr="00E243BD">
        <w:rPr>
          <w:rFonts w:ascii="Times New Roman" w:hAnsi="Times New Roman" w:cs="Times New Roman"/>
        </w:rPr>
        <w:t>-е изд. – М.: Просвещение</w:t>
      </w:r>
      <w:r w:rsidR="001F295F">
        <w:rPr>
          <w:rFonts w:ascii="Times New Roman" w:hAnsi="Times New Roman" w:cs="Times New Roman"/>
        </w:rPr>
        <w:t>, 2023.-302с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Методичесие и учебные пособия:</w:t>
      </w:r>
      <w:r w:rsidRPr="00E243BD">
        <w:rPr>
          <w:rFonts w:ascii="Times New Roman" w:hAnsi="Times New Roman" w:cs="Times New Roman"/>
        </w:rPr>
        <w:t>Методика преподавания истории в специальной (коррекционной) школе VIII вида, Л.В. Петрова. Гуманитарный издательский центр Владос М: 2003 г. Методика преподавания истории в школе, В.В. Шоган. Ростов- на-Дону «Феникс» 2007. Ворожейкина Н. И. , Студеникин М. Т. Поурочные разработки к «Рассказам по родной истории». М., 2001. История России 1945-2008гг. – книга для учителя, под ред. Филиппова А.В. – М.Просвещение, 2008г. – 528с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Дидактический материал:</w:t>
      </w:r>
      <w:r w:rsidRPr="00E243BD">
        <w:rPr>
          <w:rFonts w:ascii="Times New Roman" w:hAnsi="Times New Roman" w:cs="Times New Roman"/>
        </w:rPr>
        <w:t>Кулагина Г. А. Сто игр по истории М., 2003г. История России в рассказах для детей – Ишимова А.О. – Спб: Альфа, 1993</w:t>
      </w:r>
      <w:r>
        <w:rPr>
          <w:rFonts w:ascii="Times New Roman" w:hAnsi="Times New Roman" w:cs="Times New Roman"/>
        </w:rPr>
        <w:t xml:space="preserve">г. – 432с. Дидактические игры: </w:t>
      </w:r>
      <w:r w:rsidRPr="00E243BD">
        <w:rPr>
          <w:rFonts w:ascii="Times New Roman" w:hAnsi="Times New Roman" w:cs="Times New Roman"/>
        </w:rPr>
        <w:t>Викторина ИСТОРИЯ РОССИИ</w:t>
      </w:r>
    </w:p>
    <w:p w:rsidR="00E243BD" w:rsidRDefault="00E243BD" w:rsidP="00E243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Электронные пособия:</w:t>
      </w:r>
      <w:r w:rsidRPr="00E243BD">
        <w:rPr>
          <w:rFonts w:ascii="Times New Roman" w:hAnsi="Times New Roman" w:cs="Times New Roman"/>
        </w:rPr>
        <w:t>Современный учительский портал. http://easyen.ru/ 2. Копилка уроков. http://kopilkaurokov. ru/ 3. Открытый класс. http://www.openclass .ru/ 4. Сайт презентаций. http://www.myshared .ru/ 5. Учительский портал. http://www.uchportal</w:t>
      </w:r>
      <w:r w:rsidRPr="00D93C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724CD2" w:rsidRPr="00724CD2" w:rsidRDefault="00724CD2" w:rsidP="00724CD2">
      <w:pPr>
        <w:pStyle w:val="114"/>
        <w:spacing w:line="20" w:lineRule="atLeast"/>
        <w:ind w:left="0"/>
        <w:jc w:val="center"/>
      </w:pPr>
      <w:r w:rsidRPr="00724CD2">
        <w:t>Технические средства обучения</w:t>
      </w:r>
    </w:p>
    <w:p w:rsidR="00724CD2" w:rsidRPr="00724CD2" w:rsidRDefault="00724CD2" w:rsidP="00C865F9">
      <w:pPr>
        <w:pStyle w:val="a8"/>
        <w:widowControl/>
        <w:numPr>
          <w:ilvl w:val="1"/>
          <w:numId w:val="1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</w:rPr>
      </w:pPr>
      <w:r w:rsidRPr="00724CD2">
        <w:rPr>
          <w:rFonts w:ascii="Times New Roman" w:hAnsi="Times New Roman" w:cs="Times New Roman"/>
        </w:rPr>
        <w:t>Телевизор;</w:t>
      </w:r>
    </w:p>
    <w:p w:rsidR="00724CD2" w:rsidRPr="00724CD2" w:rsidRDefault="00724CD2" w:rsidP="00C865F9">
      <w:pPr>
        <w:pStyle w:val="a8"/>
        <w:widowControl/>
        <w:numPr>
          <w:ilvl w:val="1"/>
          <w:numId w:val="1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  <w:sz w:val="22"/>
        </w:rPr>
      </w:pPr>
      <w:r w:rsidRPr="00724CD2">
        <w:rPr>
          <w:rFonts w:ascii="Times New Roman" w:hAnsi="Times New Roman" w:cs="Times New Roman"/>
        </w:rPr>
        <w:t>Компьютер.</w:t>
      </w:r>
    </w:p>
    <w:p w:rsidR="00724CD2" w:rsidRPr="00604F16" w:rsidRDefault="00724CD2" w:rsidP="00C865F9">
      <w:pPr>
        <w:pStyle w:val="a8"/>
        <w:widowControl/>
        <w:numPr>
          <w:ilvl w:val="1"/>
          <w:numId w:val="1"/>
        </w:numPr>
        <w:tabs>
          <w:tab w:val="left" w:pos="1001"/>
        </w:tabs>
        <w:spacing w:line="20" w:lineRule="atLeast"/>
        <w:ind w:left="0" w:firstLine="709"/>
        <w:contextualSpacing w:val="0"/>
        <w:rPr>
          <w:rFonts w:ascii="Times New Roman" w:hAnsi="Times New Roman" w:cs="Times New Roman"/>
          <w:sz w:val="22"/>
        </w:rPr>
      </w:pPr>
      <w:r w:rsidRPr="00724CD2">
        <w:rPr>
          <w:rFonts w:ascii="Times New Roman" w:hAnsi="Times New Roman" w:cs="Times New Roman"/>
        </w:rPr>
        <w:t>Принтер</w:t>
      </w:r>
    </w:p>
    <w:p w:rsidR="00604F16" w:rsidRDefault="00604F16" w:rsidP="00604F16">
      <w:pPr>
        <w:widowControl/>
        <w:tabs>
          <w:tab w:val="left" w:pos="1001"/>
        </w:tabs>
        <w:spacing w:line="20" w:lineRule="atLeast"/>
        <w:rPr>
          <w:rFonts w:ascii="Times New Roman" w:hAnsi="Times New Roman" w:cs="Times New Roman"/>
          <w:sz w:val="22"/>
        </w:rPr>
      </w:pPr>
    </w:p>
    <w:p w:rsidR="00604F16" w:rsidRPr="007F76B5" w:rsidRDefault="00604F16" w:rsidP="005A67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bookmark13"/>
      <w:r w:rsidRPr="007F76B5">
        <w:rPr>
          <w:rFonts w:ascii="Times New Roman" w:hAnsi="Times New Roman" w:cs="Times New Roman"/>
          <w:b/>
          <w:color w:val="auto"/>
          <w:sz w:val="28"/>
          <w:szCs w:val="28"/>
        </w:rPr>
        <w:t>Тематическое планирование</w:t>
      </w:r>
      <w:bookmarkEnd w:id="4"/>
    </w:p>
    <w:p w:rsidR="00604F16" w:rsidRPr="007F76B5" w:rsidRDefault="00604F16" w:rsidP="00604F16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9"/>
        <w:tblW w:w="10308" w:type="dxa"/>
        <w:tblLayout w:type="fixed"/>
        <w:tblLook w:val="04A0"/>
      </w:tblPr>
      <w:tblGrid>
        <w:gridCol w:w="1139"/>
        <w:gridCol w:w="3253"/>
        <w:gridCol w:w="5916"/>
      </w:tblGrid>
      <w:tr w:rsidR="005A67E6" w:rsidRPr="0020358A" w:rsidTr="0020358A">
        <w:trPr>
          <w:trHeight w:val="958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№п/п</w:t>
            </w:r>
          </w:p>
        </w:tc>
        <w:tc>
          <w:tcPr>
            <w:tcW w:w="3253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Раздел/ тема</w:t>
            </w:r>
          </w:p>
        </w:tc>
        <w:tc>
          <w:tcPr>
            <w:tcW w:w="5916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Основные виды деятельности обучающихся</w:t>
            </w: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Наше Отечество – Россия в XVII (17) в. Российское общество в XVII (17) в.</w:t>
            </w:r>
          </w:p>
        </w:tc>
        <w:tc>
          <w:tcPr>
            <w:tcW w:w="5916" w:type="dxa"/>
          </w:tcPr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jc w:val="both"/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4F2E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4F2EDA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Наше Отечество – Россия в XVII (17) в. Российское общество в XVII (17) в.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Отношения России с другими странами</w:t>
            </w:r>
          </w:p>
        </w:tc>
        <w:tc>
          <w:tcPr>
            <w:tcW w:w="5916" w:type="dxa"/>
          </w:tcPr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4F2EDA">
            <w:pPr>
              <w:jc w:val="both"/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4F2E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4F2EDA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5A67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Отношения России с другими странами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5A67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Детство и юность Петра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Слушание и анализ выступлений своих товарищей.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Самостоятельная работа с учебником.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Работа с научно-популярной литературой;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Отбор и сравнение материала по нескольким источникам.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Просмотр учебных фильмов.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Работа с лентой времени. </w:t>
            </w:r>
          </w:p>
          <w:p w:rsidR="00604F16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604F1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Детство и юность Петра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8975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Правление Софьи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8975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Воцарение Петра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Воцарение Петра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Великое посольство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Бунт стрельцов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Северная война. Основание Петербурга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Северная война. Основание Петербурга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Северная война. Основание Петербурга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Разгром шведов под Полтавой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253" w:type="dxa"/>
            <w:vAlign w:val="center"/>
          </w:tcPr>
          <w:p w:rsidR="00604F16" w:rsidRPr="0020358A" w:rsidRDefault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Разгром шведов под Полтавой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3253" w:type="dxa"/>
            <w:vAlign w:val="center"/>
          </w:tcPr>
          <w:p w:rsidR="0047360F" w:rsidRPr="0020358A" w:rsidRDefault="0047360F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Заслуги Петра Великого в истории</w:t>
            </w:r>
          </w:p>
          <w:p w:rsidR="00604F16" w:rsidRPr="0020358A" w:rsidRDefault="0047360F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России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253" w:type="dxa"/>
            <w:vAlign w:val="center"/>
          </w:tcPr>
          <w:p w:rsidR="0047360F" w:rsidRPr="0020358A" w:rsidRDefault="0047360F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Заслуги Петра Великого в истории</w:t>
            </w:r>
          </w:p>
          <w:p w:rsidR="00604F16" w:rsidRPr="0020358A" w:rsidRDefault="0047360F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России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3253" w:type="dxa"/>
            <w:vAlign w:val="center"/>
          </w:tcPr>
          <w:p w:rsidR="0047360F" w:rsidRPr="0020358A" w:rsidRDefault="0047360F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Заслуги Петра Великого в истории</w:t>
            </w:r>
          </w:p>
          <w:p w:rsidR="00604F16" w:rsidRPr="0020358A" w:rsidRDefault="0047360F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России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253" w:type="dxa"/>
            <w:vAlign w:val="center"/>
          </w:tcPr>
          <w:p w:rsidR="00604F16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3253" w:type="dxa"/>
            <w:vAlign w:val="center"/>
          </w:tcPr>
          <w:p w:rsidR="00604F16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Екатерина I и Пётр 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Слушание и анализ выступлений своих товарищей.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Самостоятельная работа с учебником.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Работа с научно-популярной литературой;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Отбор и сравнение материала по нескольким источникам.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Просмотр учебных фильмов. 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Работа с лентой времени. </w:t>
            </w:r>
          </w:p>
          <w:p w:rsidR="00604F16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3253" w:type="dxa"/>
            <w:vAlign w:val="center"/>
          </w:tcPr>
          <w:p w:rsidR="00604F16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Екатерина I и Пётр 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67E6" w:rsidRPr="0020358A" w:rsidTr="0020358A">
        <w:trPr>
          <w:trHeight w:val="245"/>
        </w:trPr>
        <w:tc>
          <w:tcPr>
            <w:tcW w:w="1139" w:type="dxa"/>
          </w:tcPr>
          <w:p w:rsidR="00604F16" w:rsidRPr="0020358A" w:rsidRDefault="005A67E6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3253" w:type="dxa"/>
            <w:vAlign w:val="center"/>
          </w:tcPr>
          <w:p w:rsidR="00604F16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Анна Иоанновна и Иван VI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604F16" w:rsidRPr="0020358A" w:rsidRDefault="00604F16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Анна Иоанновна и Иван VI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Царствование Елизаветы Петровны и Петра III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Царствование Елизаветы Петровны и Петра III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Царствование Елизаветы Петровны и Петра III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Россия в эпоху Екатерины Великой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Россия в эпоху Екатерины Великой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 xml:space="preserve">Россия в эпоху Екатерины </w:t>
            </w:r>
            <w:r w:rsidRPr="0020358A">
              <w:rPr>
                <w:rFonts w:ascii="Times New Roman" w:hAnsi="Times New Roman" w:cs="Times New Roman"/>
              </w:rPr>
              <w:lastRenderedPageBreak/>
              <w:t>Великой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Самоятоятельная работа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Отношения России со странами Европы в конце XVIII (18) – начале XIX (19) в.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Отношения России со странами Европы в конце XVIII (18) – начале XIX (19) в.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Павел I и его внутренняя политика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35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Павел I и его внутренняя политика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Участие России в антифранцузских коалициях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Итальянский и швейцарский походы А. В. Суворова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Император Александр I и его реформы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 xml:space="preserve">Вторжение Наполеона в </w:t>
            </w:r>
            <w:r w:rsidRPr="0020358A">
              <w:rPr>
                <w:rFonts w:ascii="Times New Roman" w:hAnsi="Times New Roman" w:cs="Times New Roman"/>
              </w:rPr>
              <w:lastRenderedPageBreak/>
              <w:t>Россию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40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Вторжение Наполеона в Россию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Отечественная война 1812 г.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Отечественная война 1812 г.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Заграничные походы русской армии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44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Россия после войны с Наполеоном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203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Император Николай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Восстание декабристов и реформы Николая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Войны России на Кавказе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 xml:space="preserve">Отношения России с другими </w:t>
            </w:r>
            <w:r w:rsidRPr="0020358A">
              <w:rPr>
                <w:rFonts w:ascii="Times New Roman" w:hAnsi="Times New Roman" w:cs="Times New Roman"/>
              </w:rPr>
              <w:lastRenderedPageBreak/>
              <w:t>странами в период правления Николая 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49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Крымская война. Оборона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Севастополя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Крымская война. Оборона Севастополя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Крымская война. Оборона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Севастополя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53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Царь-освободитель Александр 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Отмена крепостного права и реформы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Александра 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Отмена крепостного права и реформы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Александра II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Международные отношения России.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Россия и Средняя Азия. Русскотурецкая война 1877–1878 гг.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Международные отношения </w:t>
            </w: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России.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Россия и Средняя Азия. Русскотурецкая война 1877–1878 гг.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58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Революционные организации в России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конца XIX (19) в.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Революционные организации в России</w:t>
            </w:r>
          </w:p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конца XIX (19) в.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Царь Александр III. Укрепление</w:t>
            </w:r>
          </w:p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самодержавия. Отношения России с</w:t>
            </w:r>
          </w:p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европейскими странами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Царь Александр III. Укрепление</w:t>
            </w:r>
          </w:p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самодержавия. Отношения России с</w:t>
            </w:r>
          </w:p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европейскими странами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lastRenderedPageBreak/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62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Последний российский император – Николай II. Русско-японская война. Революционные выступления 1905– 1907 гг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Последний российский император – Николай II. Русско-японская война. Революционные выступления 1905– 1907 гг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</w:rPr>
              <w:t>Последний российский император – Николай II. Русско-японская война. Революционные выступления 1905– 1907 гг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3253" w:type="dxa"/>
            <w:vAlign w:val="center"/>
          </w:tcPr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Первая мировая война. Февральская</w:t>
            </w:r>
          </w:p>
          <w:p w:rsidR="0020358A" w:rsidRPr="0020358A" w:rsidRDefault="0020358A" w:rsidP="004736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революция 1917 г. Отречение Николая II от престола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 xml:space="preserve">Революционные </w:t>
            </w: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выступления 1905-1907 годов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lastRenderedPageBreak/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lastRenderedPageBreak/>
              <w:t>67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Революционные выступления 1905-1907 годов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358A" w:rsidRPr="0020358A" w:rsidTr="0020358A">
        <w:trPr>
          <w:trHeight w:val="245"/>
        </w:trPr>
        <w:tc>
          <w:tcPr>
            <w:tcW w:w="1139" w:type="dxa"/>
          </w:tcPr>
          <w:p w:rsidR="0020358A" w:rsidRPr="0020358A" w:rsidRDefault="0020358A" w:rsidP="00203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3253" w:type="dxa"/>
            <w:vAlign w:val="center"/>
          </w:tcPr>
          <w:p w:rsidR="0020358A" w:rsidRPr="0020358A" w:rsidRDefault="00203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58A">
              <w:rPr>
                <w:rFonts w:ascii="Times New Roman" w:hAnsi="Times New Roman" w:cs="Times New Roman"/>
                <w:color w:val="000000" w:themeColor="text1"/>
              </w:rPr>
              <w:t>Контрольная работа</w:t>
            </w:r>
          </w:p>
        </w:tc>
        <w:tc>
          <w:tcPr>
            <w:tcW w:w="5916" w:type="dxa"/>
          </w:tcPr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Слушание и анализ выступлений своих товарищей.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Самостоятельная работа с учебником.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Работа с научно-популярной литературой;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Отбор и сравнение материала по нескольким источникам.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</w:pPr>
            <w:r w:rsidRPr="0020358A">
              <w:rPr>
                <w:rStyle w:val="normaltextrun"/>
                <w:rFonts w:eastAsia="Constantia"/>
              </w:rPr>
              <w:t>Просмотр учебных фильмов.</w:t>
            </w:r>
            <w:r w:rsidRPr="0020358A">
              <w:rPr>
                <w:rStyle w:val="eop"/>
                <w:color w:val="000000"/>
              </w:rPr>
              <w:t> </w:t>
            </w:r>
          </w:p>
          <w:p w:rsidR="0020358A" w:rsidRPr="0020358A" w:rsidRDefault="0020358A" w:rsidP="0020358A">
            <w:pPr>
              <w:rPr>
                <w:rFonts w:ascii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Составление рассказа по данному плану.</w:t>
            </w:r>
          </w:p>
          <w:p w:rsidR="0020358A" w:rsidRPr="0020358A" w:rsidRDefault="0020358A" w:rsidP="0020358A">
            <w:pPr>
              <w:rPr>
                <w:rFonts w:ascii="Times New Roman" w:eastAsia="Times New Roman" w:hAnsi="Times New Roman" w:cs="Times New Roman"/>
              </w:rPr>
            </w:pPr>
            <w:r w:rsidRPr="0020358A">
              <w:rPr>
                <w:rFonts w:ascii="Times New Roman" w:hAnsi="Times New Roman" w:cs="Times New Roman"/>
              </w:rPr>
              <w:t>Работа с лентой времени.</w:t>
            </w:r>
          </w:p>
          <w:p w:rsidR="0020358A" w:rsidRPr="0020358A" w:rsidRDefault="0020358A" w:rsidP="0020358A">
            <w:pPr>
              <w:rPr>
                <w:rFonts w:ascii="Times New Roman" w:eastAsiaTheme="minorHAnsi" w:hAnsi="Times New Roman" w:cs="Times New Roman"/>
              </w:rPr>
            </w:pPr>
            <w:r w:rsidRPr="0020358A">
              <w:rPr>
                <w:rFonts w:ascii="Times New Roman" w:eastAsia="Times New Roman" w:hAnsi="Times New Roman" w:cs="Times New Roman"/>
              </w:rPr>
              <w:t>Развитие умения устанавливать последовательность событий, определять их длительность, сопоставляя даты, соотносить год с веком.</w:t>
            </w:r>
          </w:p>
          <w:p w:rsidR="0020358A" w:rsidRPr="0020358A" w:rsidRDefault="0020358A" w:rsidP="00BF5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04F16" w:rsidRDefault="00604F16" w:rsidP="00604F16">
      <w:pPr>
        <w:jc w:val="center"/>
        <w:rPr>
          <w:rFonts w:ascii="Times New Roman" w:hAnsi="Times New Roman" w:cs="Times New Roman"/>
          <w:b/>
          <w:color w:val="auto"/>
        </w:rPr>
      </w:pPr>
    </w:p>
    <w:p w:rsidR="00604F16" w:rsidRPr="00604F16" w:rsidRDefault="00604F16" w:rsidP="0047360F">
      <w:pPr>
        <w:widowControl/>
        <w:tabs>
          <w:tab w:val="left" w:pos="1001"/>
        </w:tabs>
        <w:spacing w:line="20" w:lineRule="atLeast"/>
        <w:rPr>
          <w:rFonts w:ascii="Times New Roman" w:hAnsi="Times New Roman" w:cs="Times New Roman"/>
          <w:sz w:val="22"/>
        </w:rPr>
        <w:sectPr w:rsidR="00604F16" w:rsidRPr="00604F16" w:rsidSect="00D57464">
          <w:pgSz w:w="11907" w:h="16839" w:code="9"/>
          <w:pgMar w:top="851" w:right="851" w:bottom="851" w:left="1134" w:header="0" w:footer="6" w:gutter="0"/>
          <w:cols w:space="720"/>
          <w:noEndnote/>
          <w:docGrid w:linePitch="360"/>
        </w:sectPr>
      </w:pPr>
    </w:p>
    <w:bookmarkEnd w:id="3"/>
    <w:p w:rsidR="00975D18" w:rsidRDefault="00975D18" w:rsidP="00604F16">
      <w:pPr>
        <w:rPr>
          <w:rFonts w:ascii="Times New Roman" w:hAnsi="Times New Roman" w:cs="Times New Roman"/>
          <w:b/>
          <w:color w:val="auto"/>
        </w:rPr>
      </w:pPr>
    </w:p>
    <w:sectPr w:rsidR="00975D18" w:rsidSect="0047360F">
      <w:type w:val="continuous"/>
      <w:pgSz w:w="11907" w:h="16839" w:code="9"/>
      <w:pgMar w:top="851" w:right="1134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D85" w:rsidRDefault="000C6D85" w:rsidP="00943A67">
      <w:r>
        <w:separator/>
      </w:r>
    </w:p>
  </w:endnote>
  <w:endnote w:type="continuationSeparator" w:id="1">
    <w:p w:rsidR="000C6D85" w:rsidRDefault="000C6D85" w:rsidP="0094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D85" w:rsidRDefault="000C6D85"/>
  </w:footnote>
  <w:footnote w:type="continuationSeparator" w:id="1">
    <w:p w:rsidR="000C6D85" w:rsidRDefault="000C6D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5D7D"/>
    <w:multiLevelType w:val="hybridMultilevel"/>
    <w:tmpl w:val="A380EA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C28B5"/>
    <w:multiLevelType w:val="hybridMultilevel"/>
    <w:tmpl w:val="AFD63F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C384F"/>
    <w:multiLevelType w:val="hybridMultilevel"/>
    <w:tmpl w:val="D5C2F4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E0072"/>
    <w:multiLevelType w:val="hybridMultilevel"/>
    <w:tmpl w:val="8850F62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01D84"/>
    <w:multiLevelType w:val="hybridMultilevel"/>
    <w:tmpl w:val="EA64ADF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36333"/>
    <w:multiLevelType w:val="hybridMultilevel"/>
    <w:tmpl w:val="DA9403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D0B46"/>
    <w:multiLevelType w:val="hybridMultilevel"/>
    <w:tmpl w:val="512A471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27C"/>
    <w:multiLevelType w:val="hybridMultilevel"/>
    <w:tmpl w:val="1492AA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E5C2F"/>
    <w:multiLevelType w:val="hybridMultilevel"/>
    <w:tmpl w:val="9FEC8A76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113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43A67"/>
    <w:rsid w:val="0000371E"/>
    <w:rsid w:val="00013B48"/>
    <w:rsid w:val="0002056D"/>
    <w:rsid w:val="00025D1B"/>
    <w:rsid w:val="00034F58"/>
    <w:rsid w:val="00042E99"/>
    <w:rsid w:val="0004640E"/>
    <w:rsid w:val="00063B22"/>
    <w:rsid w:val="0008620D"/>
    <w:rsid w:val="00086EFF"/>
    <w:rsid w:val="00096936"/>
    <w:rsid w:val="0009723B"/>
    <w:rsid w:val="000A4EC6"/>
    <w:rsid w:val="000B268C"/>
    <w:rsid w:val="000B3EAA"/>
    <w:rsid w:val="000B5FE9"/>
    <w:rsid w:val="000C6D85"/>
    <w:rsid w:val="000D4681"/>
    <w:rsid w:val="000E6D60"/>
    <w:rsid w:val="00126EF4"/>
    <w:rsid w:val="001275AC"/>
    <w:rsid w:val="001366F4"/>
    <w:rsid w:val="001414DE"/>
    <w:rsid w:val="00160727"/>
    <w:rsid w:val="00164EB9"/>
    <w:rsid w:val="00165DA1"/>
    <w:rsid w:val="00180E33"/>
    <w:rsid w:val="00195377"/>
    <w:rsid w:val="001C75FD"/>
    <w:rsid w:val="001D0DCA"/>
    <w:rsid w:val="001D471B"/>
    <w:rsid w:val="001E10AE"/>
    <w:rsid w:val="001F295F"/>
    <w:rsid w:val="0020358A"/>
    <w:rsid w:val="002316C8"/>
    <w:rsid w:val="0025090F"/>
    <w:rsid w:val="00251E90"/>
    <w:rsid w:val="00265C2C"/>
    <w:rsid w:val="002667F4"/>
    <w:rsid w:val="002833DF"/>
    <w:rsid w:val="002841F2"/>
    <w:rsid w:val="002B1538"/>
    <w:rsid w:val="002B25A3"/>
    <w:rsid w:val="002B5903"/>
    <w:rsid w:val="002B7070"/>
    <w:rsid w:val="002C7E5C"/>
    <w:rsid w:val="002D2AD4"/>
    <w:rsid w:val="002E4EFC"/>
    <w:rsid w:val="00305560"/>
    <w:rsid w:val="00305A7A"/>
    <w:rsid w:val="00305FB7"/>
    <w:rsid w:val="00316802"/>
    <w:rsid w:val="00321591"/>
    <w:rsid w:val="00326FAC"/>
    <w:rsid w:val="003437ED"/>
    <w:rsid w:val="003535B9"/>
    <w:rsid w:val="003640D8"/>
    <w:rsid w:val="00366E0F"/>
    <w:rsid w:val="00372FC9"/>
    <w:rsid w:val="00393F5C"/>
    <w:rsid w:val="003A00B0"/>
    <w:rsid w:val="003A3AF3"/>
    <w:rsid w:val="003D358B"/>
    <w:rsid w:val="00434874"/>
    <w:rsid w:val="00435D96"/>
    <w:rsid w:val="004377F7"/>
    <w:rsid w:val="00446C96"/>
    <w:rsid w:val="00451885"/>
    <w:rsid w:val="00470E7E"/>
    <w:rsid w:val="0047360F"/>
    <w:rsid w:val="00487A71"/>
    <w:rsid w:val="00491D26"/>
    <w:rsid w:val="004A2345"/>
    <w:rsid w:val="004A6331"/>
    <w:rsid w:val="004C6D89"/>
    <w:rsid w:val="004C7892"/>
    <w:rsid w:val="004D16C3"/>
    <w:rsid w:val="004D1E3E"/>
    <w:rsid w:val="004D5160"/>
    <w:rsid w:val="004E4444"/>
    <w:rsid w:val="004F2EDA"/>
    <w:rsid w:val="00502083"/>
    <w:rsid w:val="0050225C"/>
    <w:rsid w:val="00513AA2"/>
    <w:rsid w:val="00567406"/>
    <w:rsid w:val="00577F43"/>
    <w:rsid w:val="0059032B"/>
    <w:rsid w:val="005A67E6"/>
    <w:rsid w:val="005B3FB9"/>
    <w:rsid w:val="005C2E8A"/>
    <w:rsid w:val="005D2DDC"/>
    <w:rsid w:val="005E1EE3"/>
    <w:rsid w:val="005F41CD"/>
    <w:rsid w:val="00601188"/>
    <w:rsid w:val="00604614"/>
    <w:rsid w:val="00604F16"/>
    <w:rsid w:val="00605269"/>
    <w:rsid w:val="00610785"/>
    <w:rsid w:val="00613122"/>
    <w:rsid w:val="00621430"/>
    <w:rsid w:val="00643CA6"/>
    <w:rsid w:val="00651DB5"/>
    <w:rsid w:val="00655E2F"/>
    <w:rsid w:val="00657B08"/>
    <w:rsid w:val="0066058F"/>
    <w:rsid w:val="006651A4"/>
    <w:rsid w:val="0067745B"/>
    <w:rsid w:val="006C37BF"/>
    <w:rsid w:val="006C38AC"/>
    <w:rsid w:val="006C6DA5"/>
    <w:rsid w:val="006F5047"/>
    <w:rsid w:val="007108A1"/>
    <w:rsid w:val="00714400"/>
    <w:rsid w:val="007148D9"/>
    <w:rsid w:val="00715BBF"/>
    <w:rsid w:val="00721241"/>
    <w:rsid w:val="00724A4C"/>
    <w:rsid w:val="00724CD2"/>
    <w:rsid w:val="00736A76"/>
    <w:rsid w:val="00750683"/>
    <w:rsid w:val="00752B48"/>
    <w:rsid w:val="007536EB"/>
    <w:rsid w:val="007551DD"/>
    <w:rsid w:val="00757CE2"/>
    <w:rsid w:val="007652D1"/>
    <w:rsid w:val="0077140D"/>
    <w:rsid w:val="00772E21"/>
    <w:rsid w:val="00773005"/>
    <w:rsid w:val="00777386"/>
    <w:rsid w:val="00780103"/>
    <w:rsid w:val="0078678D"/>
    <w:rsid w:val="007B543F"/>
    <w:rsid w:val="007C2215"/>
    <w:rsid w:val="007C29BE"/>
    <w:rsid w:val="007E5A3B"/>
    <w:rsid w:val="007E773D"/>
    <w:rsid w:val="007F46EC"/>
    <w:rsid w:val="007F76B5"/>
    <w:rsid w:val="008118FB"/>
    <w:rsid w:val="00830E4E"/>
    <w:rsid w:val="00832DF0"/>
    <w:rsid w:val="00844D0B"/>
    <w:rsid w:val="00851BA0"/>
    <w:rsid w:val="00852241"/>
    <w:rsid w:val="008673AA"/>
    <w:rsid w:val="008756CF"/>
    <w:rsid w:val="00877950"/>
    <w:rsid w:val="0088262D"/>
    <w:rsid w:val="008861CD"/>
    <w:rsid w:val="00886D3C"/>
    <w:rsid w:val="0089752F"/>
    <w:rsid w:val="008A4A4A"/>
    <w:rsid w:val="008C2E8C"/>
    <w:rsid w:val="008D5F71"/>
    <w:rsid w:val="008E1B0F"/>
    <w:rsid w:val="00904B3A"/>
    <w:rsid w:val="00913E74"/>
    <w:rsid w:val="0092284D"/>
    <w:rsid w:val="009346C6"/>
    <w:rsid w:val="00935FC7"/>
    <w:rsid w:val="0093670E"/>
    <w:rsid w:val="00937D27"/>
    <w:rsid w:val="00943A67"/>
    <w:rsid w:val="00953679"/>
    <w:rsid w:val="00954123"/>
    <w:rsid w:val="00965529"/>
    <w:rsid w:val="00970447"/>
    <w:rsid w:val="00975D18"/>
    <w:rsid w:val="00981952"/>
    <w:rsid w:val="00981F5E"/>
    <w:rsid w:val="009948B1"/>
    <w:rsid w:val="009A2CBD"/>
    <w:rsid w:val="009A5E8D"/>
    <w:rsid w:val="009A7B17"/>
    <w:rsid w:val="009B1686"/>
    <w:rsid w:val="009D3881"/>
    <w:rsid w:val="009D78C2"/>
    <w:rsid w:val="009E6CDC"/>
    <w:rsid w:val="009F1DF3"/>
    <w:rsid w:val="009F6DA2"/>
    <w:rsid w:val="009F6F51"/>
    <w:rsid w:val="00A12641"/>
    <w:rsid w:val="00A24A29"/>
    <w:rsid w:val="00A32EB7"/>
    <w:rsid w:val="00A37705"/>
    <w:rsid w:val="00A41B48"/>
    <w:rsid w:val="00A511E8"/>
    <w:rsid w:val="00A55B5E"/>
    <w:rsid w:val="00A7301E"/>
    <w:rsid w:val="00A74AAE"/>
    <w:rsid w:val="00A94D2F"/>
    <w:rsid w:val="00AA4BC1"/>
    <w:rsid w:val="00AB2A63"/>
    <w:rsid w:val="00AB315F"/>
    <w:rsid w:val="00AD08B8"/>
    <w:rsid w:val="00AE1DFF"/>
    <w:rsid w:val="00AF4B43"/>
    <w:rsid w:val="00AF6291"/>
    <w:rsid w:val="00B177B9"/>
    <w:rsid w:val="00B22AF9"/>
    <w:rsid w:val="00B25954"/>
    <w:rsid w:val="00B340D3"/>
    <w:rsid w:val="00B441C3"/>
    <w:rsid w:val="00B44D00"/>
    <w:rsid w:val="00B5454E"/>
    <w:rsid w:val="00B65FE5"/>
    <w:rsid w:val="00B74744"/>
    <w:rsid w:val="00B9059E"/>
    <w:rsid w:val="00B91BDB"/>
    <w:rsid w:val="00B95064"/>
    <w:rsid w:val="00BA3F0A"/>
    <w:rsid w:val="00BA4B06"/>
    <w:rsid w:val="00BA6BB3"/>
    <w:rsid w:val="00BA7AE8"/>
    <w:rsid w:val="00BC1609"/>
    <w:rsid w:val="00BD2A66"/>
    <w:rsid w:val="00BD4A17"/>
    <w:rsid w:val="00BF225D"/>
    <w:rsid w:val="00BF589B"/>
    <w:rsid w:val="00BF6546"/>
    <w:rsid w:val="00C00FD3"/>
    <w:rsid w:val="00C03D6F"/>
    <w:rsid w:val="00C06479"/>
    <w:rsid w:val="00C52D6E"/>
    <w:rsid w:val="00C612E6"/>
    <w:rsid w:val="00C62602"/>
    <w:rsid w:val="00C629C9"/>
    <w:rsid w:val="00C705B1"/>
    <w:rsid w:val="00C8146E"/>
    <w:rsid w:val="00C834D1"/>
    <w:rsid w:val="00C8371A"/>
    <w:rsid w:val="00C865F9"/>
    <w:rsid w:val="00C911E6"/>
    <w:rsid w:val="00CA07BD"/>
    <w:rsid w:val="00CA655B"/>
    <w:rsid w:val="00CB13DA"/>
    <w:rsid w:val="00CB1E32"/>
    <w:rsid w:val="00CC1054"/>
    <w:rsid w:val="00CE1225"/>
    <w:rsid w:val="00CF1A2F"/>
    <w:rsid w:val="00CF27D5"/>
    <w:rsid w:val="00D03BE2"/>
    <w:rsid w:val="00D125D8"/>
    <w:rsid w:val="00D13411"/>
    <w:rsid w:val="00D138AB"/>
    <w:rsid w:val="00D16C02"/>
    <w:rsid w:val="00D26C3A"/>
    <w:rsid w:val="00D330E5"/>
    <w:rsid w:val="00D379B1"/>
    <w:rsid w:val="00D4386F"/>
    <w:rsid w:val="00D44EB6"/>
    <w:rsid w:val="00D51333"/>
    <w:rsid w:val="00D52D20"/>
    <w:rsid w:val="00D57464"/>
    <w:rsid w:val="00D61058"/>
    <w:rsid w:val="00D64577"/>
    <w:rsid w:val="00D64B08"/>
    <w:rsid w:val="00D72CB9"/>
    <w:rsid w:val="00D74301"/>
    <w:rsid w:val="00D84923"/>
    <w:rsid w:val="00D93C97"/>
    <w:rsid w:val="00DD0644"/>
    <w:rsid w:val="00DD3584"/>
    <w:rsid w:val="00DE309E"/>
    <w:rsid w:val="00DE7EAF"/>
    <w:rsid w:val="00DF7C91"/>
    <w:rsid w:val="00E12EA4"/>
    <w:rsid w:val="00E243BD"/>
    <w:rsid w:val="00E27083"/>
    <w:rsid w:val="00E44D2B"/>
    <w:rsid w:val="00E46C0B"/>
    <w:rsid w:val="00E56C27"/>
    <w:rsid w:val="00E57618"/>
    <w:rsid w:val="00E61BF8"/>
    <w:rsid w:val="00E8469B"/>
    <w:rsid w:val="00E909D9"/>
    <w:rsid w:val="00E937C5"/>
    <w:rsid w:val="00E95494"/>
    <w:rsid w:val="00EA46AB"/>
    <w:rsid w:val="00EB2882"/>
    <w:rsid w:val="00EB30C2"/>
    <w:rsid w:val="00EC0B66"/>
    <w:rsid w:val="00EC20A8"/>
    <w:rsid w:val="00EC27C8"/>
    <w:rsid w:val="00EC30FB"/>
    <w:rsid w:val="00EE20C8"/>
    <w:rsid w:val="00EE27E5"/>
    <w:rsid w:val="00EF33E1"/>
    <w:rsid w:val="00F033E2"/>
    <w:rsid w:val="00F2463A"/>
    <w:rsid w:val="00F24C2B"/>
    <w:rsid w:val="00F32603"/>
    <w:rsid w:val="00F67745"/>
    <w:rsid w:val="00F73D05"/>
    <w:rsid w:val="00F769E5"/>
    <w:rsid w:val="00F86C31"/>
    <w:rsid w:val="00F90E6E"/>
    <w:rsid w:val="00F95A5D"/>
    <w:rsid w:val="00F97B5B"/>
    <w:rsid w:val="00FA36C4"/>
    <w:rsid w:val="00FA74D2"/>
    <w:rsid w:val="00FA7CFB"/>
    <w:rsid w:val="00FA7DB0"/>
    <w:rsid w:val="00FB7F61"/>
    <w:rsid w:val="00FD044D"/>
    <w:rsid w:val="00FD2772"/>
    <w:rsid w:val="00FD70D2"/>
    <w:rsid w:val="00FE38E7"/>
    <w:rsid w:val="00FE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A67"/>
    <w:rPr>
      <w:color w:val="000080"/>
      <w:u w:val="single"/>
    </w:rPr>
  </w:style>
  <w:style w:type="character" w:customStyle="1" w:styleId="32">
    <w:name w:val="Заголовок №3 (2)_"/>
    <w:basedOn w:val="a0"/>
    <w:link w:val="32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9">
    <w:name w:val="Основной текст (19)_"/>
    <w:basedOn w:val="a0"/>
    <w:link w:val="1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9Constantia12pt">
    <w:name w:val="Основной текст (19) + Constantia;12 pt"/>
    <w:basedOn w:val="19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12pt-1pt">
    <w:name w:val="Основной текст (19) + 12 pt;Курсив;Интервал -1 pt"/>
    <w:basedOn w:val="1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2">
    <w:name w:val="Заголовок №4 (2)_"/>
    <w:basedOn w:val="a0"/>
    <w:link w:val="4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a4">
    <w:name w:val="Другое_"/>
    <w:basedOn w:val="a0"/>
    <w:link w:val="a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главление (5)_"/>
    <w:basedOn w:val="a0"/>
    <w:link w:val="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Constantia12pt">
    <w:name w:val="Оглавление (5) + Constantia;12 pt"/>
    <w:basedOn w:val="5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-1pt">
    <w:name w:val="Оглавление (5) + 12 pt;Курсив;Интервал -1 pt"/>
    <w:basedOn w:val="5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91">
    <w:name w:val="Основной текст (19) + 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92">
    <w:name w:val="Основной текст (19)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TrebuchetMS13pt0pt">
    <w:name w:val="Заголовок №4 (2) + Trebuchet MS;13 pt;Курсив;Интервал 0 pt"/>
    <w:basedOn w:val="42"/>
    <w:rsid w:val="00943A6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0pt">
    <w:name w:val="Основной текст (3) + Constantia;Не полужирный;Интервал 0 pt"/>
    <w:basedOn w:val="3"/>
    <w:rsid w:val="00943A6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3">
    <w:name w:val="Основной текст (19) + Малые прописные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9115pt">
    <w:name w:val="Основной текст (19) + 11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6115pt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0">
    <w:name w:val="Основной текст (16) + 11;5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">
    <w:name w:val="Основной текст (19) + 10;5 pt;Полужирный;Малые прописные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Constantia115pt0pt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1">
    <w:name w:val="Основной текст (16) + 11;5 pt;Не полужирный;Курсив"/>
    <w:basedOn w:val="16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Constantia115pt0pt">
    <w:name w:val="Основной текст (19) + Constantia;11;5 pt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0">
    <w:name w:val="Основной текст (19) + 10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onstantia0pt">
    <w:name w:val="Основной текст (19) + Constantia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4pt">
    <w:name w:val="Основной текст (19) + 14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13pt">
    <w:name w:val="Основной текст (16) + 13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1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5pt">
    <w:name w:val="Основной текст (11) + 11;5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6Tahoma">
    <w:name w:val="Основной текст (16) + Tahoma"/>
    <w:basedOn w:val="16"/>
    <w:rsid w:val="00943A6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">
    <w:name w:val="Основной текст (16) + 11 pt;Не полужирный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5pt2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Constantia115pt0pt0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85pt-1pt">
    <w:name w:val="Основной текст (19) + 8;5 pt;Интервал -1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Constantia">
    <w:name w:val="Основной текст (16) + Constantia;Не полужирный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0">
    <w:name w:val="Основной текст (16) + 11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42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Constantia">
    <w:name w:val="Основной текст (24) + Constantia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-1pt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4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5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29">
    <w:name w:val="Основной текст (29)_"/>
    <w:basedOn w:val="a0"/>
    <w:link w:val="2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главление (6)_"/>
    <w:basedOn w:val="a0"/>
    <w:link w:val="6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5pt">
    <w:name w:val="Основной текст (24) + 10;5 pt;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-1pt0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0pt">
    <w:name w:val="Основной текст (24) + Constantia;Интервал 0 pt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6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2">
    <w:name w:val="Основной текст (29) + Курсив"/>
    <w:basedOn w:val="2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93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0pt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10pt">
    <w:name w:val="Основной текст (24) + 1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7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8pt0pt">
    <w:name w:val="Основной текст (24) + 8 pt;Интервал 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3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0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Constantia0pt1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-1pt">
    <w:name w:val="Основной текст (11) + 10 pt;Не полужирный;Курсив;Интервал -1 pt"/>
    <w:basedOn w:val="11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3pt0pt">
    <w:name w:val="Основной текст (11) + 13 pt;Интервал 0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главление (7)_"/>
    <w:basedOn w:val="a0"/>
    <w:link w:val="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">
    <w:name w:val="Оглавление (7) + Не полужирный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3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главление (8)_"/>
    <w:basedOn w:val="a0"/>
    <w:link w:val="8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8Constantia11pt">
    <w:name w:val="Основной текст (28) + Constantia;11 pt;Не полужирный"/>
    <w:basedOn w:val="28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10pt-1pt">
    <w:name w:val="Основной текст (28) + 10 pt;Не полужирный;Интервал -1 pt"/>
    <w:basedOn w:val="28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1)_"/>
    <w:basedOn w:val="a0"/>
    <w:link w:val="31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1TimesNewRoman11pt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31TimesNewRoman11pt0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1">
    <w:name w:val="Основной текст (31)"/>
    <w:basedOn w:val="31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6pt0pt">
    <w:name w:val="Основной текст (10) + 6 pt;Интервал 0 pt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Constantia9pt">
    <w:name w:val="Основной текст (24) + Constantia;9 pt;Малые прописные"/>
    <w:basedOn w:val="240"/>
    <w:rsid w:val="00943A67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2pt0pt">
    <w:name w:val="Основной текст (24) + 12 pt;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12pt">
    <w:name w:val="Основной текст (24) + 12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323">
    <w:name w:val="Основной текст (32)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11pt0pt">
    <w:name w:val="Основной текст (32) + 11 pt;Не курсив;Интервал 0 pt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pt">
    <w:name w:val="Основной текст (24) + Интервал 3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_"/>
    <w:basedOn w:val="a0"/>
    <w:link w:val="7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6">
    <w:name w:val="Основной текст (7)"/>
    <w:basedOn w:val="74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0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10pt0pt">
    <w:name w:val="Основной текст (24) + Constantia;10 pt;Интервал 0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4pt">
    <w:name w:val="Основной текст (24) + 14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Constantia9pt0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58pt3pt">
    <w:name w:val="Основной текст (15) + 8 pt;Полужирный;Курсив;Интервал 3 pt"/>
    <w:basedOn w:val="15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главление (8)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0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главление (9)_"/>
    <w:basedOn w:val="a0"/>
    <w:link w:val="9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0pt-1pt">
    <w:name w:val="Оглавление (9) + 10 pt;Не полужирный;Интервал -1 pt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главление (9)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0pt0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31">
    <w:name w:val="Основной текст (33)"/>
    <w:basedOn w:val="33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8">
    <w:name w:val="Основной текст (24) + Малые прописные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ArialUnicodeMS5pt0pt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ArialUnicodeMS5pt0pt0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Constantia105pt0pt">
    <w:name w:val="Основной текст (24) + Constantia;10;5 pt;Полужирный;Курсив;Интервал 0 pt"/>
    <w:basedOn w:val="240"/>
    <w:rsid w:val="00943A67"/>
    <w:rPr>
      <w:rFonts w:ascii="Constantia" w:eastAsia="Constantia" w:hAnsi="Constantia" w:cs="Constantia"/>
      <w:b/>
      <w:bCs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15pt3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4Constantia9pt1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pt">
    <w:name w:val="Основной текст (24) + Интервал 1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943A67"/>
    <w:pPr>
      <w:shd w:val="clear" w:color="auto" w:fill="FFFFFF"/>
      <w:spacing w:after="60" w:line="278" w:lineRule="exact"/>
      <w:jc w:val="center"/>
      <w:outlineLvl w:val="2"/>
    </w:pPr>
    <w:rPr>
      <w:rFonts w:ascii="Tahoma" w:eastAsia="Tahoma" w:hAnsi="Tahoma" w:cs="Tahoma"/>
      <w:b/>
      <w:bCs/>
      <w:spacing w:val="-10"/>
    </w:rPr>
  </w:style>
  <w:style w:type="paragraph" w:customStyle="1" w:styleId="190">
    <w:name w:val="Основной текст (19)"/>
    <w:basedOn w:val="a"/>
    <w:link w:val="19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30">
    <w:name w:val="Заголовок №2 (3)"/>
    <w:basedOn w:val="a"/>
    <w:link w:val="23"/>
    <w:rsid w:val="00943A67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-10"/>
    </w:rPr>
  </w:style>
  <w:style w:type="paragraph" w:customStyle="1" w:styleId="420">
    <w:name w:val="Заголовок №4 (2)"/>
    <w:basedOn w:val="a"/>
    <w:link w:val="42"/>
    <w:rsid w:val="00943A67"/>
    <w:pPr>
      <w:shd w:val="clear" w:color="auto" w:fill="FFFFFF"/>
      <w:spacing w:before="240" w:after="60" w:line="0" w:lineRule="atLeast"/>
      <w:ind w:hanging="200"/>
      <w:jc w:val="both"/>
      <w:outlineLvl w:val="3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943A6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43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главление (5)"/>
    <w:basedOn w:val="a"/>
    <w:link w:val="5"/>
    <w:rsid w:val="00943A6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53">
    <w:name w:val="Основной текст (5)"/>
    <w:basedOn w:val="a"/>
    <w:link w:val="52"/>
    <w:rsid w:val="00943A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160">
    <w:name w:val="Основной текст (16)"/>
    <w:basedOn w:val="a"/>
    <w:link w:val="16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943A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70">
    <w:name w:val="Основной текст (27)"/>
    <w:basedOn w:val="a"/>
    <w:link w:val="27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943A67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a7">
    <w:name w:val="Подпись к таблице"/>
    <w:basedOn w:val="a"/>
    <w:link w:val="a6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41">
    <w:name w:val="Основной текст (24)"/>
    <w:basedOn w:val="a"/>
    <w:link w:val="240"/>
    <w:rsid w:val="00943A67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80">
    <w:name w:val="Основной текст (28)"/>
    <w:basedOn w:val="a"/>
    <w:link w:val="28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90">
    <w:name w:val="Основной текст (29)"/>
    <w:basedOn w:val="a"/>
    <w:link w:val="29"/>
    <w:rsid w:val="00943A67"/>
    <w:pPr>
      <w:shd w:val="clear" w:color="auto" w:fill="FFFFFF"/>
      <w:spacing w:after="1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главление (6)"/>
    <w:basedOn w:val="a"/>
    <w:link w:val="6"/>
    <w:rsid w:val="00943A67"/>
    <w:pPr>
      <w:shd w:val="clear" w:color="auto" w:fill="FFFFFF"/>
      <w:spacing w:before="120"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301">
    <w:name w:val="Основной текст (30)"/>
    <w:basedOn w:val="a"/>
    <w:link w:val="300"/>
    <w:rsid w:val="00943A67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"/>
    <w:rsid w:val="00943A67"/>
    <w:pPr>
      <w:shd w:val="clear" w:color="auto" w:fill="FFFFFF"/>
      <w:spacing w:after="540" w:line="187" w:lineRule="exac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70">
    <w:name w:val="Оглавление (7)"/>
    <w:basedOn w:val="a"/>
    <w:link w:val="7"/>
    <w:rsid w:val="00943A67"/>
    <w:pPr>
      <w:shd w:val="clear" w:color="auto" w:fill="FFFFFF"/>
      <w:spacing w:line="182" w:lineRule="exact"/>
      <w:ind w:hanging="50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80">
    <w:name w:val="Оглавление (8)"/>
    <w:basedOn w:val="a"/>
    <w:link w:val="8"/>
    <w:rsid w:val="00943A67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10">
    <w:name w:val="Основной текст (31)"/>
    <w:basedOn w:val="a"/>
    <w:link w:val="31"/>
    <w:rsid w:val="00943A67"/>
    <w:pPr>
      <w:shd w:val="clear" w:color="auto" w:fill="FFFFFF"/>
      <w:spacing w:line="182" w:lineRule="exact"/>
      <w:jc w:val="both"/>
    </w:pPr>
    <w:rPr>
      <w:rFonts w:ascii="Constantia" w:eastAsia="Constantia" w:hAnsi="Constantia" w:cs="Constantia"/>
      <w:spacing w:val="-10"/>
      <w:sz w:val="18"/>
      <w:szCs w:val="18"/>
    </w:rPr>
  </w:style>
  <w:style w:type="paragraph" w:customStyle="1" w:styleId="322">
    <w:name w:val="Основной текст (32)"/>
    <w:basedOn w:val="a"/>
    <w:link w:val="321"/>
    <w:rsid w:val="00943A6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5">
    <w:name w:val="Основной текст (7)"/>
    <w:basedOn w:val="a"/>
    <w:link w:val="74"/>
    <w:rsid w:val="00943A67"/>
    <w:pPr>
      <w:shd w:val="clear" w:color="auto" w:fill="FFFFFF"/>
      <w:spacing w:line="206" w:lineRule="exact"/>
      <w:ind w:firstLine="380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50">
    <w:name w:val="Основной текст (15)"/>
    <w:basedOn w:val="a"/>
    <w:link w:val="15"/>
    <w:rsid w:val="00943A67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90">
    <w:name w:val="Оглавление (9)"/>
    <w:basedOn w:val="a"/>
    <w:link w:val="9"/>
    <w:rsid w:val="00943A6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30">
    <w:name w:val="Основной текст (33)"/>
    <w:basedOn w:val="a"/>
    <w:link w:val="33"/>
    <w:rsid w:val="00943A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List Paragraph"/>
    <w:basedOn w:val="a"/>
    <w:uiPriority w:val="1"/>
    <w:qFormat/>
    <w:rsid w:val="007148D9"/>
    <w:pPr>
      <w:ind w:left="720"/>
      <w:contextualSpacing/>
    </w:pPr>
  </w:style>
  <w:style w:type="table" w:styleId="a9">
    <w:name w:val="Table Grid"/>
    <w:basedOn w:val="a1"/>
    <w:uiPriority w:val="59"/>
    <w:rsid w:val="005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pt">
    <w:name w:val="Основной текст (2) + Times New Roman;9 pt"/>
    <w:basedOn w:val="2"/>
    <w:rsid w:val="00D64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9pt0">
    <w:name w:val="Основной текст (2) + Times New Roman;9 pt;Полужирный"/>
    <w:basedOn w:val="2"/>
    <w:rsid w:val="00164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"/>
    <w:rsid w:val="007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75pt">
    <w:name w:val="Основной текст (2) + Times New Roman;7;5 pt;Полужирный"/>
    <w:basedOn w:val="2"/>
    <w:rsid w:val="00343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tantia8pt1pt">
    <w:name w:val="Основной текст (2) + Constantia;8 pt;Интервал 1 pt"/>
    <w:basedOn w:val="2"/>
    <w:rsid w:val="003437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egoeUI5pt1pt">
    <w:name w:val="Основной текст (2) + Segoe UI;5 pt;Интервал 1 pt"/>
    <w:basedOn w:val="2"/>
    <w:rsid w:val="003437E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imesNewRoman9pt1">
    <w:name w:val="Основной текст (2) + Times New Roman;9 pt;Малые прописные"/>
    <w:basedOn w:val="2"/>
    <w:rsid w:val="003437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535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B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EC27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1gif">
    <w:name w:val="msonormal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">
    <w:name w:val="msonormal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">
    <w:name w:val="msonormalbullet2gifbullet2gif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bullet3gif">
    <w:name w:val="msonormalbullet2gifbullet3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"/>
    <w:basedOn w:val="a"/>
    <w:link w:val="ad"/>
    <w:uiPriority w:val="99"/>
    <w:unhideWhenUsed/>
    <w:rsid w:val="00C52D6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C52D6E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114">
    <w:name w:val="Заголовок 11"/>
    <w:basedOn w:val="a"/>
    <w:uiPriority w:val="1"/>
    <w:qFormat/>
    <w:rsid w:val="004A6331"/>
    <w:pPr>
      <w:widowControl/>
      <w:spacing w:line="274" w:lineRule="exact"/>
      <w:ind w:left="902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57B08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1D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both">
    <w:name w:val="pboth"/>
    <w:basedOn w:val="a"/>
    <w:rsid w:val="005674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aragraph">
    <w:name w:val="paragraph"/>
    <w:basedOn w:val="a"/>
    <w:rsid w:val="002035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20358A"/>
  </w:style>
  <w:style w:type="character" w:customStyle="1" w:styleId="eop">
    <w:name w:val="eop"/>
    <w:basedOn w:val="a0"/>
    <w:rsid w:val="00203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A67"/>
    <w:rPr>
      <w:color w:val="000080"/>
      <w:u w:val="single"/>
    </w:rPr>
  </w:style>
  <w:style w:type="character" w:customStyle="1" w:styleId="32">
    <w:name w:val="Заголовок №3 (2)_"/>
    <w:basedOn w:val="a0"/>
    <w:link w:val="32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9">
    <w:name w:val="Основной текст (19)_"/>
    <w:basedOn w:val="a0"/>
    <w:link w:val="1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9Constantia12pt">
    <w:name w:val="Основной текст (19) + Constantia;12 pt"/>
    <w:basedOn w:val="19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12pt-1pt">
    <w:name w:val="Основной текст (19) + 12 pt;Курсив;Интервал -1 pt"/>
    <w:basedOn w:val="1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43A67"/>
    <w:rPr>
      <w:rFonts w:ascii="Tahoma" w:eastAsia="Tahoma" w:hAnsi="Tahoma" w:cs="Tahoma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2">
    <w:name w:val="Заголовок №4 (2)_"/>
    <w:basedOn w:val="a0"/>
    <w:link w:val="4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a4">
    <w:name w:val="Другое_"/>
    <w:basedOn w:val="a0"/>
    <w:link w:val="a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главление (5)_"/>
    <w:basedOn w:val="a0"/>
    <w:link w:val="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Constantia12pt">
    <w:name w:val="Оглавление (5) + Constantia;12 pt"/>
    <w:basedOn w:val="5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-1pt">
    <w:name w:val="Оглавление (5) + 12 pt;Курсив;Интервал -1 pt"/>
    <w:basedOn w:val="5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91">
    <w:name w:val="Основной текст (19) + 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92">
    <w:name w:val="Основной текст (19)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TrebuchetMS13pt0pt">
    <w:name w:val="Заголовок №4 (2) + Trebuchet MS;13 pt;Курсив;Интервал 0 pt"/>
    <w:basedOn w:val="42"/>
    <w:rsid w:val="00943A6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onstantia0pt">
    <w:name w:val="Основной текст (3) + Constantia;Не полужирный;Интервал 0 pt"/>
    <w:basedOn w:val="3"/>
    <w:rsid w:val="00943A6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3">
    <w:name w:val="Основной текст (19) + Малые прописные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9115pt">
    <w:name w:val="Основной текст (19) + 11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6115pt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0">
    <w:name w:val="Основной текст (16) + 11;5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">
    <w:name w:val="Основной текст (19) + 10;5 pt;Полужирный;Малые прописные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Constantia115pt0pt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115pt1">
    <w:name w:val="Основной текст (16) + 11;5 pt;Не полужирный;Курсив"/>
    <w:basedOn w:val="16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Constantia115pt0pt">
    <w:name w:val="Основной текст (19) + Constantia;11;5 pt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105pt0">
    <w:name w:val="Основной текст (19) + 10;5 pt;Полужирный"/>
    <w:basedOn w:val="1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Constantia0pt">
    <w:name w:val="Основной текст (19) + Constantia;Интервал 0 pt"/>
    <w:basedOn w:val="19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4pt">
    <w:name w:val="Основной текст (19) + 14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13pt">
    <w:name w:val="Основной текст (16) + 13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1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15pt">
    <w:name w:val="Основной текст (11) + 11;5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6Tahoma">
    <w:name w:val="Основной текст (16) + Tahoma"/>
    <w:basedOn w:val="16"/>
    <w:rsid w:val="00943A6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">
    <w:name w:val="Основной текст (16) + 11 pt;Не полужирный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115pt2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Constantia115pt0pt0">
    <w:name w:val="Основной текст (16) + Constantia;11;5 pt;Не полужирный;Интервал 0 pt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85pt-1pt">
    <w:name w:val="Основной текст (19) + 8;5 pt;Интервал -1 pt"/>
    <w:basedOn w:val="1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Constantia">
    <w:name w:val="Основной текст (16) + Constantia;Не полужирный"/>
    <w:basedOn w:val="16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1pt0">
    <w:name w:val="Основной текст (16) + 11 pt;Малые прописные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42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Constantia">
    <w:name w:val="Основной текст (24) + Constantia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-1pt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4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5">
    <w:name w:val="Основной текст (24) + 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29">
    <w:name w:val="Основной текст (29)_"/>
    <w:basedOn w:val="a0"/>
    <w:link w:val="29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главление (6)_"/>
    <w:basedOn w:val="a0"/>
    <w:link w:val="6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5pt">
    <w:name w:val="Основной текст (24) + 10;5 pt;Полужирный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-1pt0">
    <w:name w:val="Основной текст (24) + Курсив;Интервал -1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0pt">
    <w:name w:val="Основной текст (24) + Constantia;Интервал 0 pt"/>
    <w:basedOn w:val="24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6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2">
    <w:name w:val="Основной текст (29) + Курсив"/>
    <w:basedOn w:val="29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93">
    <w:name w:val="Основной текст (29)"/>
    <w:basedOn w:val="29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0pt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10pt">
    <w:name w:val="Основной текст (24) + 1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7">
    <w:name w:val="Основной текст (24)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8pt0pt">
    <w:name w:val="Основной текст (24) + 8 pt;Интервал 0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3">
    <w:name w:val="Основной текст (11)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Constantia0pt0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Constantia0pt1">
    <w:name w:val="Основной текст (11) + Constantia;Не полужирный;Интервал 0 pt"/>
    <w:basedOn w:val="11"/>
    <w:rsid w:val="00943A67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-1pt">
    <w:name w:val="Основной текст (11) + 10 pt;Не полужирный;Курсив;Интервал -1 pt"/>
    <w:basedOn w:val="11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3pt0pt">
    <w:name w:val="Основной текст (11) + 13 pt;Интервал 0 pt"/>
    <w:basedOn w:val="11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главление (5)"/>
    <w:basedOn w:val="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главление (7)_"/>
    <w:basedOn w:val="a0"/>
    <w:link w:val="7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">
    <w:name w:val="Оглавление (7) + Не полужирный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3">
    <w:name w:val="Оглавление (7)"/>
    <w:basedOn w:val="7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главление (8)_"/>
    <w:basedOn w:val="a0"/>
    <w:link w:val="8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8Constantia11pt">
    <w:name w:val="Основной текст (28) + Constantia;11 pt;Не полужирный"/>
    <w:basedOn w:val="28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10pt-1pt">
    <w:name w:val="Основной текст (28) + 10 pt;Не полужирный;Интервал -1 pt"/>
    <w:basedOn w:val="28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1)_"/>
    <w:basedOn w:val="a0"/>
    <w:link w:val="310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31TimesNewRoman11pt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31TimesNewRoman11pt0">
    <w:name w:val="Основной текст (31) + Times New Roman;11 pt"/>
    <w:basedOn w:val="31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1">
    <w:name w:val="Основной текст (31)"/>
    <w:basedOn w:val="31"/>
    <w:rsid w:val="00943A6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6pt0pt">
    <w:name w:val="Основной текст (10) + 6 pt;Интервал 0 pt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2">
    <w:name w:val="Основной текст (10)"/>
    <w:basedOn w:val="1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Constantia9pt">
    <w:name w:val="Основной текст (24) + Constantia;9 pt;Малые прописные"/>
    <w:basedOn w:val="240"/>
    <w:rsid w:val="00943A67"/>
    <w:rPr>
      <w:rFonts w:ascii="Constantia" w:eastAsia="Constantia" w:hAnsi="Constantia" w:cs="Constantia"/>
      <w:b/>
      <w:bCs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2pt0pt">
    <w:name w:val="Основной текст (24) + 12 pt;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12pt">
    <w:name w:val="Основной текст (24) + 12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323">
    <w:name w:val="Основной текст (32)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11pt0pt">
    <w:name w:val="Основной текст (32) + 11 pt;Не курсив;Интервал 0 pt"/>
    <w:basedOn w:val="321"/>
    <w:rsid w:val="00943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3pt">
    <w:name w:val="Основной текст (24) + Интервал 3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4">
    <w:name w:val="Основной текст (7)_"/>
    <w:basedOn w:val="a0"/>
    <w:link w:val="75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76">
    <w:name w:val="Основной текст (7)"/>
    <w:basedOn w:val="74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0">
    <w:name w:val="Основной текст (24) + Интервал 5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Constantia10pt0pt">
    <w:name w:val="Основной текст (24) + Constantia;10 pt;Интервал 0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4pt">
    <w:name w:val="Основной текст (24) + 14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Constantia9pt0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158pt3pt">
    <w:name w:val="Основной текст (15) + 8 pt;Полужирный;Курсив;Интервал 3 pt"/>
    <w:basedOn w:val="15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главление (8)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4pt0">
    <w:name w:val="Оглавление (8) + Интервал 4 pt"/>
    <w:basedOn w:val="8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главление (9)_"/>
    <w:basedOn w:val="a0"/>
    <w:link w:val="9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910pt-1pt">
    <w:name w:val="Оглавление (9) + 10 pt;Не полужирный;Интервал -1 pt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главление (9)"/>
    <w:basedOn w:val="9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0pt0">
    <w:name w:val="Основной текст (24) + Курсив;Интервал 0 pt"/>
    <w:basedOn w:val="240"/>
    <w:rsid w:val="00943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31">
    <w:name w:val="Основной текст (33)"/>
    <w:basedOn w:val="33"/>
    <w:rsid w:val="00943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8">
    <w:name w:val="Основной текст (24) + Малые прописные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ArialUnicodeMS5pt0pt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ArialUnicodeMS5pt0pt0">
    <w:name w:val="Основной текст (24) + Arial Unicode MS;5 pt;Интервал 0 pt"/>
    <w:basedOn w:val="240"/>
    <w:rsid w:val="00943A6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Constantia105pt0pt">
    <w:name w:val="Основной текст (24) + Constantia;10;5 pt;Полужирный;Курсив;Интервал 0 pt"/>
    <w:basedOn w:val="240"/>
    <w:rsid w:val="00943A67"/>
    <w:rPr>
      <w:rFonts w:ascii="Constantia" w:eastAsia="Constantia" w:hAnsi="Constantia" w:cs="Constantia"/>
      <w:b/>
      <w:bCs/>
      <w:i/>
      <w:iCs/>
      <w:smallCaps w:val="0"/>
      <w:strike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15pt3">
    <w:name w:val="Основной текст (16) + 11;5 pt"/>
    <w:basedOn w:val="16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4Constantia9pt1">
    <w:name w:val="Основной текст (24) + Constantia;9 pt"/>
    <w:basedOn w:val="240"/>
    <w:rsid w:val="00943A6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1pt">
    <w:name w:val="Основной текст (24) + Интервал 1 pt"/>
    <w:basedOn w:val="240"/>
    <w:rsid w:val="00943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943A67"/>
    <w:pPr>
      <w:shd w:val="clear" w:color="auto" w:fill="FFFFFF"/>
      <w:spacing w:after="60" w:line="278" w:lineRule="exact"/>
      <w:jc w:val="center"/>
      <w:outlineLvl w:val="2"/>
    </w:pPr>
    <w:rPr>
      <w:rFonts w:ascii="Tahoma" w:eastAsia="Tahoma" w:hAnsi="Tahoma" w:cs="Tahoma"/>
      <w:b/>
      <w:bCs/>
      <w:spacing w:val="-10"/>
    </w:rPr>
  </w:style>
  <w:style w:type="paragraph" w:customStyle="1" w:styleId="190">
    <w:name w:val="Основной текст (19)"/>
    <w:basedOn w:val="a"/>
    <w:link w:val="19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30">
    <w:name w:val="Заголовок №2 (3)"/>
    <w:basedOn w:val="a"/>
    <w:link w:val="23"/>
    <w:rsid w:val="00943A67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-10"/>
    </w:rPr>
  </w:style>
  <w:style w:type="paragraph" w:customStyle="1" w:styleId="420">
    <w:name w:val="Заголовок №4 (2)"/>
    <w:basedOn w:val="a"/>
    <w:link w:val="42"/>
    <w:rsid w:val="00943A67"/>
    <w:pPr>
      <w:shd w:val="clear" w:color="auto" w:fill="FFFFFF"/>
      <w:spacing w:before="240" w:after="60" w:line="0" w:lineRule="atLeast"/>
      <w:ind w:hanging="200"/>
      <w:jc w:val="both"/>
      <w:outlineLvl w:val="3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943A6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a5">
    <w:name w:val="Другое"/>
    <w:basedOn w:val="a"/>
    <w:link w:val="a4"/>
    <w:rsid w:val="00943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главление (5)"/>
    <w:basedOn w:val="a"/>
    <w:link w:val="5"/>
    <w:rsid w:val="00943A6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53">
    <w:name w:val="Основной текст (5)"/>
    <w:basedOn w:val="a"/>
    <w:link w:val="52"/>
    <w:rsid w:val="00943A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160">
    <w:name w:val="Основной текст (16)"/>
    <w:basedOn w:val="a"/>
    <w:link w:val="16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943A6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10">
    <w:name w:val="Основной текст (11)"/>
    <w:basedOn w:val="a"/>
    <w:link w:val="11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70">
    <w:name w:val="Основной текст (27)"/>
    <w:basedOn w:val="a"/>
    <w:link w:val="27"/>
    <w:rsid w:val="00943A67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943A67"/>
    <w:pPr>
      <w:shd w:val="clear" w:color="auto" w:fill="FFFFFF"/>
      <w:spacing w:line="206" w:lineRule="exact"/>
      <w:ind w:hanging="340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a7">
    <w:name w:val="Подпись к таблице"/>
    <w:basedOn w:val="a"/>
    <w:link w:val="a6"/>
    <w:rsid w:val="00943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241">
    <w:name w:val="Основной текст (24)"/>
    <w:basedOn w:val="a"/>
    <w:link w:val="240"/>
    <w:rsid w:val="00943A67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280">
    <w:name w:val="Основной текст (28)"/>
    <w:basedOn w:val="a"/>
    <w:link w:val="28"/>
    <w:rsid w:val="00943A6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90">
    <w:name w:val="Основной текст (29)"/>
    <w:basedOn w:val="a"/>
    <w:link w:val="29"/>
    <w:rsid w:val="00943A67"/>
    <w:pPr>
      <w:shd w:val="clear" w:color="auto" w:fill="FFFFFF"/>
      <w:spacing w:after="12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главление (6)"/>
    <w:basedOn w:val="a"/>
    <w:link w:val="6"/>
    <w:rsid w:val="00943A67"/>
    <w:pPr>
      <w:shd w:val="clear" w:color="auto" w:fill="FFFFFF"/>
      <w:spacing w:before="120" w:line="187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301">
    <w:name w:val="Основной текст (30)"/>
    <w:basedOn w:val="a"/>
    <w:link w:val="300"/>
    <w:rsid w:val="00943A67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"/>
    <w:rsid w:val="00943A67"/>
    <w:pPr>
      <w:shd w:val="clear" w:color="auto" w:fill="FFFFFF"/>
      <w:spacing w:after="540" w:line="187" w:lineRule="exac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70">
    <w:name w:val="Оглавление (7)"/>
    <w:basedOn w:val="a"/>
    <w:link w:val="7"/>
    <w:rsid w:val="00943A67"/>
    <w:pPr>
      <w:shd w:val="clear" w:color="auto" w:fill="FFFFFF"/>
      <w:spacing w:line="182" w:lineRule="exact"/>
      <w:ind w:hanging="50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80">
    <w:name w:val="Оглавление (8)"/>
    <w:basedOn w:val="a"/>
    <w:link w:val="8"/>
    <w:rsid w:val="00943A67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10">
    <w:name w:val="Основной текст (31)"/>
    <w:basedOn w:val="a"/>
    <w:link w:val="31"/>
    <w:rsid w:val="00943A67"/>
    <w:pPr>
      <w:shd w:val="clear" w:color="auto" w:fill="FFFFFF"/>
      <w:spacing w:line="182" w:lineRule="exact"/>
      <w:jc w:val="both"/>
    </w:pPr>
    <w:rPr>
      <w:rFonts w:ascii="Constantia" w:eastAsia="Constantia" w:hAnsi="Constantia" w:cs="Constantia"/>
      <w:spacing w:val="-10"/>
      <w:sz w:val="18"/>
      <w:szCs w:val="18"/>
    </w:rPr>
  </w:style>
  <w:style w:type="paragraph" w:customStyle="1" w:styleId="322">
    <w:name w:val="Основной текст (32)"/>
    <w:basedOn w:val="a"/>
    <w:link w:val="321"/>
    <w:rsid w:val="00943A6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5">
    <w:name w:val="Основной текст (7)"/>
    <w:basedOn w:val="a"/>
    <w:link w:val="74"/>
    <w:rsid w:val="00943A67"/>
    <w:pPr>
      <w:shd w:val="clear" w:color="auto" w:fill="FFFFFF"/>
      <w:spacing w:line="206" w:lineRule="exact"/>
      <w:ind w:firstLine="380"/>
      <w:jc w:val="both"/>
    </w:pPr>
    <w:rPr>
      <w:rFonts w:ascii="Times New Roman" w:eastAsia="Times New Roman" w:hAnsi="Times New Roman" w:cs="Times New Roman"/>
      <w:spacing w:val="-10"/>
    </w:rPr>
  </w:style>
  <w:style w:type="paragraph" w:customStyle="1" w:styleId="150">
    <w:name w:val="Основной текст (15)"/>
    <w:basedOn w:val="a"/>
    <w:link w:val="15"/>
    <w:rsid w:val="00943A67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90">
    <w:name w:val="Оглавление (9)"/>
    <w:basedOn w:val="a"/>
    <w:link w:val="9"/>
    <w:rsid w:val="00943A6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30">
    <w:name w:val="Основной текст (33)"/>
    <w:basedOn w:val="a"/>
    <w:link w:val="33"/>
    <w:rsid w:val="00943A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List Paragraph"/>
    <w:basedOn w:val="a"/>
    <w:uiPriority w:val="34"/>
    <w:qFormat/>
    <w:rsid w:val="007148D9"/>
    <w:pPr>
      <w:ind w:left="720"/>
      <w:contextualSpacing/>
    </w:pPr>
  </w:style>
  <w:style w:type="table" w:styleId="a9">
    <w:name w:val="Table Grid"/>
    <w:basedOn w:val="a1"/>
    <w:uiPriority w:val="59"/>
    <w:rsid w:val="005C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pt">
    <w:name w:val="Основной текст (2) + Times New Roman;9 pt"/>
    <w:basedOn w:val="2"/>
    <w:rsid w:val="00D64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9pt0">
    <w:name w:val="Основной текст (2) + Times New Roman;9 pt;Полужирный"/>
    <w:basedOn w:val="2"/>
    <w:rsid w:val="00164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"/>
    <w:rsid w:val="007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imesNewRoman75pt">
    <w:name w:val="Основной текст (2) + Times New Roman;7;5 pt;Полужирный"/>
    <w:basedOn w:val="2"/>
    <w:rsid w:val="00343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nstantia8pt1pt">
    <w:name w:val="Основной текст (2) + Constantia;8 pt;Интервал 1 pt"/>
    <w:basedOn w:val="2"/>
    <w:rsid w:val="003437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egoeUI5pt1pt">
    <w:name w:val="Основной текст (2) + Segoe UI;5 pt;Интервал 1 pt"/>
    <w:basedOn w:val="2"/>
    <w:rsid w:val="003437E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imesNewRoman9pt1">
    <w:name w:val="Основной текст (2) + Times New Roman;9 pt;Малые прописные"/>
    <w:basedOn w:val="2"/>
    <w:rsid w:val="003437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535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5B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EC27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msonormalbullet1gif">
    <w:name w:val="msonormal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">
    <w:name w:val="msonormal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">
    <w:name w:val="msonormalbullet2gifbullet2gifbullet2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3gifbullet3gif">
    <w:name w:val="msonormalbullet2gifbullet3gifbullet3.gif"/>
    <w:basedOn w:val="a"/>
    <w:rsid w:val="007730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"/>
    <w:basedOn w:val="a"/>
    <w:link w:val="ad"/>
    <w:uiPriority w:val="99"/>
    <w:unhideWhenUsed/>
    <w:rsid w:val="00C52D6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C52D6E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E65EA-429E-415D-A413-5B0C99B3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24</Pages>
  <Words>8080</Words>
  <Characters>46058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SKSHI5</Company>
  <LinksUpToDate>false</LinksUpToDate>
  <CharactersWithSpaces>54030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ВСШ1</cp:lastModifiedBy>
  <cp:revision>67</cp:revision>
  <cp:lastPrinted>2024-02-08T07:33:00Z</cp:lastPrinted>
  <dcterms:created xsi:type="dcterms:W3CDTF">2020-10-05T05:04:00Z</dcterms:created>
  <dcterms:modified xsi:type="dcterms:W3CDTF">2025-09-02T10:46:00Z</dcterms:modified>
</cp:coreProperties>
</file>