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C1" w:rsidRDefault="004807C1" w:rsidP="004807C1">
      <w:pPr>
        <w:spacing w:after="0" w:line="240" w:lineRule="auto"/>
        <w:jc w:val="center"/>
        <w:rPr>
          <w:rFonts w:ascii="Times New Roman" w:hAnsi="Times New Roman"/>
          <w:b/>
          <w:bCs/>
          <w:sz w:val="24"/>
          <w:szCs w:val="24"/>
        </w:rPr>
      </w:pPr>
      <w:r w:rsidRPr="00FE3792">
        <w:rPr>
          <w:rFonts w:ascii="Times New Roman" w:hAnsi="Times New Roman"/>
          <w:b/>
          <w:bCs/>
          <w:sz w:val="24"/>
          <w:szCs w:val="24"/>
        </w:rPr>
        <w:t xml:space="preserve">Муниципальное автономное общеобразовательное учреждение </w:t>
      </w:r>
      <w:r w:rsidRPr="00FE3792">
        <w:rPr>
          <w:rFonts w:ascii="Times New Roman" w:hAnsi="Times New Roman"/>
          <w:b/>
          <w:bCs/>
          <w:sz w:val="24"/>
          <w:szCs w:val="24"/>
        </w:rPr>
        <w:br/>
        <w:t xml:space="preserve"> «Викуловская средняя общеобразовательная школа №1»</w:t>
      </w:r>
    </w:p>
    <w:p w:rsidR="004807C1" w:rsidRDefault="004807C1" w:rsidP="004807C1">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4807C1" w:rsidTr="002E1634">
        <w:trPr>
          <w:trHeight w:val="2056"/>
        </w:trPr>
        <w:tc>
          <w:tcPr>
            <w:tcW w:w="3163" w:type="dxa"/>
            <w:hideMark/>
          </w:tcPr>
          <w:p w:rsidR="004807C1" w:rsidRDefault="004807C1" w:rsidP="002E1634">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0858AD" w:rsidRDefault="004807C1" w:rsidP="002E1634">
            <w:pPr>
              <w:spacing w:after="0" w:line="240" w:lineRule="auto"/>
              <w:rPr>
                <w:rFonts w:ascii="Times New Roman" w:hAnsi="Times New Roman"/>
                <w:b/>
                <w:bCs/>
                <w:sz w:val="24"/>
                <w:szCs w:val="24"/>
              </w:rPr>
            </w:pPr>
            <w:r>
              <w:rPr>
                <w:rFonts w:ascii="Times New Roman" w:hAnsi="Times New Roman"/>
                <w:b/>
                <w:bCs/>
                <w:sz w:val="24"/>
                <w:szCs w:val="24"/>
              </w:rPr>
              <w:t xml:space="preserve">на заседании ШМО  учителей </w:t>
            </w:r>
            <w:r w:rsidR="000858AD">
              <w:rPr>
                <w:rFonts w:ascii="Times New Roman" w:hAnsi="Times New Roman"/>
                <w:b/>
                <w:bCs/>
                <w:sz w:val="24"/>
                <w:szCs w:val="24"/>
              </w:rPr>
              <w:t>–</w:t>
            </w:r>
          </w:p>
          <w:p w:rsidR="004807C1" w:rsidRDefault="000858AD" w:rsidP="002E1634">
            <w:pPr>
              <w:spacing w:after="0" w:line="240" w:lineRule="auto"/>
              <w:rPr>
                <w:rFonts w:ascii="Times New Roman" w:hAnsi="Times New Roman"/>
                <w:b/>
                <w:bCs/>
                <w:sz w:val="24"/>
                <w:szCs w:val="24"/>
              </w:rPr>
            </w:pPr>
            <w:r>
              <w:rPr>
                <w:rFonts w:ascii="Times New Roman" w:hAnsi="Times New Roman"/>
                <w:b/>
                <w:bCs/>
                <w:sz w:val="24"/>
                <w:szCs w:val="24"/>
              </w:rPr>
              <w:t>предметников</w:t>
            </w:r>
            <w:r w:rsidR="004807C1">
              <w:rPr>
                <w:rFonts w:ascii="Times New Roman" w:hAnsi="Times New Roman"/>
                <w:b/>
                <w:bCs/>
                <w:sz w:val="24"/>
                <w:szCs w:val="24"/>
              </w:rPr>
              <w:t xml:space="preserve"> </w:t>
            </w:r>
          </w:p>
          <w:p w:rsidR="004807C1" w:rsidRDefault="004807C1" w:rsidP="002E1634">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4807C1" w:rsidRDefault="004807C1" w:rsidP="002E1634">
            <w:pPr>
              <w:spacing w:after="0" w:line="240" w:lineRule="auto"/>
              <w:rPr>
                <w:rFonts w:ascii="Times New Roman" w:hAnsi="Times New Roman"/>
                <w:b/>
                <w:bCs/>
                <w:sz w:val="24"/>
                <w:szCs w:val="24"/>
              </w:rPr>
            </w:pPr>
            <w:r>
              <w:rPr>
                <w:rFonts w:ascii="Times New Roman" w:hAnsi="Times New Roman"/>
                <w:b/>
                <w:bCs/>
                <w:sz w:val="24"/>
                <w:szCs w:val="24"/>
              </w:rPr>
              <w:t>от 2</w:t>
            </w:r>
            <w:r w:rsidR="005427F9">
              <w:rPr>
                <w:rFonts w:ascii="Times New Roman" w:hAnsi="Times New Roman"/>
                <w:b/>
                <w:bCs/>
                <w:sz w:val="24"/>
                <w:szCs w:val="24"/>
              </w:rPr>
              <w:t>9</w:t>
            </w:r>
            <w:r>
              <w:rPr>
                <w:rFonts w:ascii="Times New Roman" w:hAnsi="Times New Roman"/>
                <w:b/>
                <w:bCs/>
                <w:sz w:val="24"/>
                <w:szCs w:val="24"/>
              </w:rPr>
              <w:t>.08. 202</w:t>
            </w:r>
            <w:r w:rsidR="005427F9">
              <w:rPr>
                <w:rFonts w:ascii="Times New Roman" w:hAnsi="Times New Roman"/>
                <w:b/>
                <w:bCs/>
                <w:sz w:val="24"/>
                <w:szCs w:val="24"/>
              </w:rPr>
              <w:t>3</w:t>
            </w:r>
            <w:r>
              <w:rPr>
                <w:rFonts w:ascii="Times New Roman" w:hAnsi="Times New Roman"/>
                <w:b/>
                <w:bCs/>
                <w:sz w:val="24"/>
                <w:szCs w:val="24"/>
              </w:rPr>
              <w:t>года</w:t>
            </w:r>
          </w:p>
          <w:p w:rsidR="004807C1" w:rsidRDefault="004807C1" w:rsidP="002E1634">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4807C1" w:rsidRDefault="004807C1" w:rsidP="002E1634">
            <w:pPr>
              <w:pStyle w:val="1"/>
              <w:spacing w:line="276" w:lineRule="auto"/>
              <w:jc w:val="center"/>
              <w:rPr>
                <w:rFonts w:ascii="Times New Roman" w:hAnsi="Times New Roman"/>
                <w:b/>
                <w:bCs/>
                <w:sz w:val="24"/>
                <w:szCs w:val="24"/>
              </w:rPr>
            </w:pPr>
            <w:r>
              <w:rPr>
                <w:rFonts w:ascii="Times New Roman" w:hAnsi="Times New Roman"/>
                <w:b/>
                <w:bCs/>
                <w:sz w:val="24"/>
                <w:szCs w:val="24"/>
              </w:rPr>
              <w:t>Согласовано</w:t>
            </w:r>
          </w:p>
          <w:p w:rsidR="004807C1" w:rsidRDefault="004807C1" w:rsidP="002E1634">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4807C1" w:rsidRDefault="004807C1" w:rsidP="002E1634">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4807C1" w:rsidRDefault="004807C1" w:rsidP="002E1634">
            <w:pPr>
              <w:spacing w:after="0" w:line="240" w:lineRule="auto"/>
              <w:jc w:val="center"/>
              <w:rPr>
                <w:rFonts w:ascii="Times New Roman" w:hAnsi="Times New Roman" w:cs="Times New Roman"/>
                <w:b/>
                <w:bCs/>
                <w:sz w:val="24"/>
                <w:szCs w:val="24"/>
              </w:rPr>
            </w:pPr>
            <w:r>
              <w:rPr>
                <w:rFonts w:ascii="Times New Roman" w:hAnsi="Times New Roman"/>
                <w:b/>
                <w:bCs/>
                <w:sz w:val="24"/>
                <w:szCs w:val="24"/>
              </w:rPr>
              <w:t>совета   школы</w:t>
            </w:r>
          </w:p>
          <w:p w:rsidR="004807C1" w:rsidRDefault="004807C1" w:rsidP="002E1634">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4807C1" w:rsidRDefault="004807C1" w:rsidP="002E1634">
            <w:pPr>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5427F9">
              <w:rPr>
                <w:rFonts w:ascii="Times New Roman" w:hAnsi="Times New Roman"/>
                <w:b/>
                <w:bCs/>
                <w:sz w:val="24"/>
                <w:szCs w:val="24"/>
              </w:rPr>
              <w:t>29</w:t>
            </w:r>
            <w:r>
              <w:rPr>
                <w:rFonts w:ascii="Times New Roman" w:hAnsi="Times New Roman"/>
                <w:b/>
                <w:bCs/>
                <w:sz w:val="24"/>
                <w:szCs w:val="24"/>
              </w:rPr>
              <w:t>.08.202</w:t>
            </w:r>
            <w:r w:rsidR="005427F9">
              <w:rPr>
                <w:rFonts w:ascii="Times New Roman" w:hAnsi="Times New Roman"/>
                <w:b/>
                <w:bCs/>
                <w:sz w:val="24"/>
                <w:szCs w:val="24"/>
              </w:rPr>
              <w:t>3</w:t>
            </w:r>
            <w:r>
              <w:rPr>
                <w:rFonts w:ascii="Times New Roman" w:hAnsi="Times New Roman"/>
                <w:b/>
                <w:bCs/>
                <w:sz w:val="24"/>
                <w:szCs w:val="24"/>
              </w:rPr>
              <w:t>года</w:t>
            </w:r>
          </w:p>
          <w:p w:rsidR="004807C1" w:rsidRDefault="004807C1" w:rsidP="002E1634">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4807C1" w:rsidRDefault="004807C1" w:rsidP="002E1634">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4807C1" w:rsidRDefault="004807C1" w:rsidP="002E1634">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4807C1" w:rsidRDefault="004807C1" w:rsidP="002E1634">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14654C">
              <w:rPr>
                <w:rFonts w:ascii="Times New Roman" w:hAnsi="Times New Roman"/>
                <w:b/>
                <w:bCs/>
                <w:sz w:val="24"/>
                <w:szCs w:val="24"/>
              </w:rPr>
              <w:t>205/1</w:t>
            </w:r>
            <w:r>
              <w:rPr>
                <w:rFonts w:ascii="Times New Roman" w:hAnsi="Times New Roman"/>
                <w:b/>
                <w:bCs/>
                <w:sz w:val="24"/>
                <w:szCs w:val="24"/>
              </w:rPr>
              <w:t>-ОД</w:t>
            </w:r>
          </w:p>
          <w:p w:rsidR="004807C1" w:rsidRDefault="004807C1" w:rsidP="002E1634">
            <w:pPr>
              <w:spacing w:after="0" w:line="240" w:lineRule="auto"/>
              <w:jc w:val="right"/>
              <w:rPr>
                <w:rFonts w:ascii="Times New Roman" w:hAnsi="Times New Roman"/>
                <w:b/>
                <w:bCs/>
                <w:sz w:val="24"/>
                <w:szCs w:val="24"/>
              </w:rPr>
            </w:pPr>
            <w:r>
              <w:rPr>
                <w:rFonts w:ascii="Times New Roman" w:hAnsi="Times New Roman"/>
                <w:b/>
                <w:bCs/>
                <w:sz w:val="24"/>
                <w:szCs w:val="24"/>
              </w:rPr>
              <w:t>от 3</w:t>
            </w:r>
            <w:r w:rsidR="005427F9">
              <w:rPr>
                <w:rFonts w:ascii="Times New Roman" w:hAnsi="Times New Roman"/>
                <w:b/>
                <w:bCs/>
                <w:sz w:val="24"/>
                <w:szCs w:val="24"/>
              </w:rPr>
              <w:t>0</w:t>
            </w:r>
            <w:r>
              <w:rPr>
                <w:rFonts w:ascii="Times New Roman" w:hAnsi="Times New Roman"/>
                <w:b/>
                <w:bCs/>
                <w:sz w:val="24"/>
                <w:szCs w:val="24"/>
              </w:rPr>
              <w:t>.08. 202</w:t>
            </w:r>
            <w:r w:rsidR="005427F9">
              <w:rPr>
                <w:rFonts w:ascii="Times New Roman" w:hAnsi="Times New Roman"/>
                <w:b/>
                <w:bCs/>
                <w:sz w:val="24"/>
                <w:szCs w:val="24"/>
              </w:rPr>
              <w:t>3</w:t>
            </w:r>
            <w:r>
              <w:rPr>
                <w:rFonts w:ascii="Times New Roman" w:hAnsi="Times New Roman"/>
                <w:b/>
                <w:bCs/>
                <w:sz w:val="24"/>
                <w:szCs w:val="24"/>
              </w:rPr>
              <w:t>года</w:t>
            </w:r>
          </w:p>
          <w:p w:rsidR="004807C1" w:rsidRDefault="004807C1" w:rsidP="002E1634">
            <w:pPr>
              <w:spacing w:after="0" w:line="240" w:lineRule="auto"/>
              <w:rPr>
                <w:rFonts w:ascii="Times New Roman" w:hAnsi="Times New Roman"/>
                <w:b/>
                <w:bCs/>
                <w:sz w:val="24"/>
                <w:szCs w:val="24"/>
              </w:rPr>
            </w:pPr>
          </w:p>
          <w:p w:rsidR="004807C1" w:rsidRDefault="004807C1" w:rsidP="002E1634">
            <w:pPr>
              <w:spacing w:after="0" w:line="240" w:lineRule="auto"/>
              <w:jc w:val="center"/>
              <w:rPr>
                <w:rFonts w:ascii="Times New Roman" w:hAnsi="Times New Roman"/>
                <w:b/>
                <w:bCs/>
                <w:sz w:val="24"/>
                <w:szCs w:val="24"/>
              </w:rPr>
            </w:pPr>
          </w:p>
        </w:tc>
      </w:tr>
    </w:tbl>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rPr>
          <w:rFonts w:ascii="Times New Roman" w:hAnsi="Times New Roman"/>
          <w:b/>
          <w:bCs/>
          <w:sz w:val="24"/>
          <w:szCs w:val="24"/>
        </w:rPr>
      </w:pPr>
    </w:p>
    <w:p w:rsidR="004807C1" w:rsidRDefault="004807C1" w:rsidP="004807C1">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4807C1" w:rsidRDefault="004807C1" w:rsidP="004807C1">
      <w:pPr>
        <w:spacing w:after="0" w:line="240" w:lineRule="auto"/>
        <w:rPr>
          <w:rFonts w:ascii="Times New Roman" w:hAnsi="Times New Roman"/>
          <w:b/>
          <w:bCs/>
          <w:sz w:val="24"/>
          <w:szCs w:val="24"/>
        </w:rPr>
      </w:pPr>
      <w:r>
        <w:rPr>
          <w:rFonts w:ascii="Times New Roman" w:hAnsi="Times New Roman"/>
          <w:b/>
          <w:bCs/>
          <w:sz w:val="24"/>
          <w:szCs w:val="24"/>
        </w:rPr>
        <w:br/>
      </w:r>
    </w:p>
    <w:p w:rsidR="004807C1" w:rsidRPr="00D61183" w:rsidRDefault="004807C1" w:rsidP="004807C1">
      <w:pPr>
        <w:spacing w:after="0" w:line="240" w:lineRule="auto"/>
        <w:jc w:val="center"/>
        <w:rPr>
          <w:rFonts w:ascii="Times New Roman" w:hAnsi="Times New Roman"/>
          <w:b/>
          <w:bCs/>
          <w:sz w:val="36"/>
          <w:szCs w:val="36"/>
        </w:rPr>
      </w:pPr>
      <w:r w:rsidRPr="00D61183">
        <w:rPr>
          <w:rFonts w:ascii="Times New Roman" w:hAnsi="Times New Roman"/>
          <w:b/>
          <w:bCs/>
          <w:sz w:val="36"/>
          <w:szCs w:val="36"/>
        </w:rPr>
        <w:t xml:space="preserve">РАБОЧАЯ ПРОГРАММА </w:t>
      </w:r>
    </w:p>
    <w:p w:rsidR="004807C1" w:rsidRDefault="004807C1" w:rsidP="004807C1">
      <w:pPr>
        <w:spacing w:after="0" w:line="240" w:lineRule="auto"/>
        <w:jc w:val="center"/>
        <w:rPr>
          <w:rFonts w:ascii="Times New Roman" w:hAnsi="Times New Roman"/>
          <w:b/>
          <w:bCs/>
          <w:sz w:val="24"/>
          <w:szCs w:val="24"/>
        </w:rPr>
      </w:pPr>
      <w:r w:rsidRPr="00D61183">
        <w:rPr>
          <w:rFonts w:ascii="Times New Roman" w:hAnsi="Times New Roman"/>
          <w:b/>
          <w:bCs/>
          <w:sz w:val="24"/>
          <w:szCs w:val="24"/>
        </w:rPr>
        <w:br/>
        <w:t xml:space="preserve"> по </w:t>
      </w:r>
      <w:r w:rsidR="000858AD">
        <w:rPr>
          <w:rFonts w:ascii="Times New Roman" w:hAnsi="Times New Roman"/>
          <w:b/>
          <w:bCs/>
          <w:sz w:val="24"/>
          <w:szCs w:val="24"/>
        </w:rPr>
        <w:t>предмету «Д</w:t>
      </w:r>
      <w:r>
        <w:rPr>
          <w:rFonts w:ascii="Times New Roman" w:hAnsi="Times New Roman"/>
          <w:b/>
          <w:bCs/>
          <w:sz w:val="24"/>
          <w:szCs w:val="24"/>
        </w:rPr>
        <w:t>вигательн</w:t>
      </w:r>
      <w:r w:rsidR="00556C4A">
        <w:rPr>
          <w:rFonts w:ascii="Times New Roman" w:hAnsi="Times New Roman"/>
          <w:b/>
          <w:bCs/>
          <w:sz w:val="24"/>
          <w:szCs w:val="24"/>
        </w:rPr>
        <w:t>ое</w:t>
      </w:r>
      <w:r>
        <w:rPr>
          <w:rFonts w:ascii="Times New Roman" w:hAnsi="Times New Roman"/>
          <w:b/>
          <w:bCs/>
          <w:sz w:val="24"/>
          <w:szCs w:val="24"/>
        </w:rPr>
        <w:t xml:space="preserve"> </w:t>
      </w:r>
      <w:r w:rsidR="00556C4A">
        <w:rPr>
          <w:rFonts w:ascii="Times New Roman" w:hAnsi="Times New Roman"/>
          <w:b/>
          <w:bCs/>
          <w:sz w:val="24"/>
          <w:szCs w:val="24"/>
        </w:rPr>
        <w:t>развитие</w:t>
      </w:r>
      <w:r w:rsidR="000858AD">
        <w:rPr>
          <w:rFonts w:ascii="Times New Roman" w:hAnsi="Times New Roman"/>
          <w:b/>
          <w:bCs/>
          <w:sz w:val="24"/>
          <w:szCs w:val="24"/>
        </w:rPr>
        <w:t>»</w:t>
      </w:r>
      <w:r w:rsidRPr="00D61183">
        <w:rPr>
          <w:rFonts w:ascii="Times New Roman" w:hAnsi="Times New Roman"/>
          <w:b/>
          <w:bCs/>
          <w:sz w:val="24"/>
          <w:szCs w:val="24"/>
        </w:rPr>
        <w:t xml:space="preserve"> </w:t>
      </w:r>
    </w:p>
    <w:p w:rsidR="004807C1" w:rsidRPr="003414ED" w:rsidRDefault="004807C1" w:rsidP="004807C1">
      <w:pPr>
        <w:spacing w:after="0" w:line="240" w:lineRule="auto"/>
        <w:jc w:val="center"/>
        <w:rPr>
          <w:rFonts w:ascii="Times New Roman" w:hAnsi="Times New Roman"/>
          <w:b/>
          <w:bCs/>
          <w:sz w:val="24"/>
          <w:szCs w:val="24"/>
        </w:rPr>
      </w:pPr>
      <w:r w:rsidRPr="003414ED">
        <w:rPr>
          <w:rFonts w:ascii="Times New Roman" w:hAnsi="Times New Roman"/>
          <w:b/>
          <w:bCs/>
          <w:sz w:val="24"/>
          <w:szCs w:val="24"/>
        </w:rPr>
        <w:t>для обучающихся с умственной отсталостью (интеллектуальными нарушениями)</w:t>
      </w:r>
    </w:p>
    <w:p w:rsidR="004807C1" w:rsidRPr="00D61183" w:rsidRDefault="004807C1" w:rsidP="004807C1">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r w:rsidR="005427F9">
        <w:rPr>
          <w:rFonts w:ascii="Times New Roman" w:hAnsi="Times New Roman"/>
          <w:b/>
          <w:bCs/>
          <w:sz w:val="24"/>
          <w:szCs w:val="24"/>
        </w:rPr>
        <w:t>7</w:t>
      </w:r>
      <w:r>
        <w:rPr>
          <w:rFonts w:ascii="Times New Roman" w:hAnsi="Times New Roman"/>
          <w:b/>
          <w:bCs/>
          <w:sz w:val="24"/>
          <w:szCs w:val="24"/>
        </w:rPr>
        <w:t xml:space="preserve"> </w:t>
      </w:r>
      <w:r w:rsidRPr="00D61183">
        <w:rPr>
          <w:rFonts w:ascii="Times New Roman" w:hAnsi="Times New Roman"/>
          <w:b/>
          <w:bCs/>
          <w:sz w:val="24"/>
          <w:szCs w:val="24"/>
        </w:rPr>
        <w:t xml:space="preserve"> класса</w:t>
      </w:r>
      <w:r w:rsidR="00A45623">
        <w:rPr>
          <w:rFonts w:ascii="Times New Roman" w:hAnsi="Times New Roman"/>
          <w:b/>
          <w:bCs/>
          <w:sz w:val="24"/>
          <w:szCs w:val="24"/>
        </w:rPr>
        <w:t xml:space="preserve"> (домашнее обучение)</w:t>
      </w:r>
    </w:p>
    <w:p w:rsidR="004807C1" w:rsidRPr="00D61183" w:rsidRDefault="004807C1" w:rsidP="004807C1">
      <w:pPr>
        <w:spacing w:after="0" w:line="240" w:lineRule="auto"/>
        <w:jc w:val="center"/>
        <w:rPr>
          <w:rFonts w:ascii="Times New Roman" w:hAnsi="Times New Roman"/>
          <w:b/>
          <w:bCs/>
          <w:sz w:val="24"/>
          <w:szCs w:val="24"/>
        </w:rPr>
      </w:pPr>
    </w:p>
    <w:p w:rsidR="004807C1" w:rsidRPr="00450670" w:rsidRDefault="00450670" w:rsidP="004807C1">
      <w:pPr>
        <w:spacing w:after="0" w:line="240" w:lineRule="auto"/>
        <w:jc w:val="center"/>
        <w:rPr>
          <w:rFonts w:ascii="Times New Roman" w:hAnsi="Times New Roman"/>
          <w:b/>
          <w:bCs/>
          <w:sz w:val="24"/>
          <w:szCs w:val="24"/>
        </w:rPr>
      </w:pPr>
      <w:r>
        <w:rPr>
          <w:rFonts w:ascii="Times New Roman" w:hAnsi="Times New Roman"/>
          <w:b/>
          <w:bCs/>
          <w:sz w:val="24"/>
          <w:szCs w:val="24"/>
        </w:rPr>
        <w:t>Курлаевой Ольги Ханиевны</w:t>
      </w:r>
    </w:p>
    <w:p w:rsidR="004807C1" w:rsidRPr="00D61183" w:rsidRDefault="004807C1" w:rsidP="004807C1">
      <w:pPr>
        <w:spacing w:after="0" w:line="240" w:lineRule="auto"/>
        <w:jc w:val="center"/>
        <w:rPr>
          <w:rFonts w:ascii="Times New Roman" w:hAnsi="Times New Roman"/>
          <w:bCs/>
          <w:sz w:val="20"/>
          <w:szCs w:val="24"/>
        </w:rPr>
      </w:pPr>
      <w:r w:rsidRPr="00D61183">
        <w:rPr>
          <w:rFonts w:ascii="Times New Roman" w:hAnsi="Times New Roman"/>
          <w:bCs/>
          <w:sz w:val="20"/>
          <w:szCs w:val="24"/>
        </w:rPr>
        <w:t>(ФИО учителя)</w:t>
      </w:r>
    </w:p>
    <w:p w:rsidR="004807C1" w:rsidRPr="00D61183" w:rsidRDefault="004807C1" w:rsidP="004807C1">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w:t>
      </w:r>
      <w:r w:rsidR="005427F9">
        <w:rPr>
          <w:rFonts w:ascii="Times New Roman" w:hAnsi="Times New Roman"/>
          <w:b/>
          <w:bCs/>
          <w:sz w:val="24"/>
          <w:szCs w:val="24"/>
        </w:rPr>
        <w:t>3</w:t>
      </w:r>
      <w:r w:rsidRPr="00D61183">
        <w:rPr>
          <w:rFonts w:ascii="Times New Roman" w:hAnsi="Times New Roman"/>
          <w:b/>
          <w:bCs/>
          <w:sz w:val="24"/>
          <w:szCs w:val="24"/>
        </w:rPr>
        <w:t xml:space="preserve"> – 202</w:t>
      </w:r>
      <w:r w:rsidR="005427F9">
        <w:rPr>
          <w:rFonts w:ascii="Times New Roman" w:hAnsi="Times New Roman"/>
          <w:b/>
          <w:bCs/>
          <w:sz w:val="24"/>
          <w:szCs w:val="24"/>
        </w:rPr>
        <w:t>4</w:t>
      </w:r>
      <w:r w:rsidRPr="00D61183">
        <w:rPr>
          <w:rFonts w:ascii="Times New Roman" w:hAnsi="Times New Roman"/>
          <w:b/>
          <w:bCs/>
          <w:sz w:val="24"/>
          <w:szCs w:val="24"/>
        </w:rPr>
        <w:t xml:space="preserve"> учебный год </w:t>
      </w:r>
    </w:p>
    <w:p w:rsidR="004807C1" w:rsidRDefault="004807C1" w:rsidP="004807C1">
      <w:pPr>
        <w:spacing w:after="0" w:line="240" w:lineRule="auto"/>
        <w:jc w:val="right"/>
        <w:rPr>
          <w:rFonts w:ascii="Times New Roman" w:hAnsi="Times New Roman"/>
          <w:b/>
          <w:bCs/>
          <w:color w:val="373636"/>
          <w:sz w:val="24"/>
          <w:szCs w:val="24"/>
        </w:rPr>
      </w:pPr>
    </w:p>
    <w:p w:rsidR="004807C1" w:rsidRDefault="004807C1" w:rsidP="004807C1">
      <w:pPr>
        <w:spacing w:after="0" w:line="240" w:lineRule="auto"/>
        <w:jc w:val="right"/>
        <w:rPr>
          <w:rFonts w:ascii="Times New Roman" w:hAnsi="Times New Roman"/>
          <w:b/>
          <w:bCs/>
          <w:color w:val="373636"/>
          <w:sz w:val="24"/>
          <w:szCs w:val="24"/>
        </w:rPr>
      </w:pPr>
    </w:p>
    <w:p w:rsidR="004807C1" w:rsidRDefault="004807C1" w:rsidP="004807C1">
      <w:pPr>
        <w:spacing w:after="0" w:line="240" w:lineRule="auto"/>
        <w:jc w:val="right"/>
        <w:rPr>
          <w:rFonts w:ascii="Times New Roman" w:hAnsi="Times New Roman"/>
          <w:b/>
          <w:bCs/>
          <w:color w:val="373636"/>
          <w:sz w:val="24"/>
          <w:szCs w:val="24"/>
        </w:rPr>
      </w:pPr>
    </w:p>
    <w:p w:rsidR="004807C1" w:rsidRDefault="004807C1" w:rsidP="004807C1">
      <w:pPr>
        <w:spacing w:after="0" w:line="240" w:lineRule="auto"/>
        <w:jc w:val="right"/>
        <w:rPr>
          <w:rFonts w:ascii="Times New Roman" w:hAnsi="Times New Roman"/>
          <w:b/>
          <w:bCs/>
          <w:color w:val="373636"/>
          <w:sz w:val="24"/>
          <w:szCs w:val="24"/>
        </w:rPr>
      </w:pPr>
    </w:p>
    <w:p w:rsidR="004807C1" w:rsidRDefault="004807C1" w:rsidP="004807C1">
      <w:pPr>
        <w:spacing w:after="0" w:line="240" w:lineRule="auto"/>
        <w:ind w:left="4248"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color w:val="373636"/>
          <w:sz w:val="24"/>
          <w:szCs w:val="24"/>
        </w:rPr>
      </w:pPr>
    </w:p>
    <w:p w:rsidR="004807C1" w:rsidRDefault="004807C1" w:rsidP="004807C1">
      <w:pPr>
        <w:spacing w:after="0" w:line="240" w:lineRule="auto"/>
        <w:rPr>
          <w:rFonts w:ascii="Times New Roman" w:hAnsi="Times New Roman"/>
          <w:b/>
          <w:bCs/>
          <w:color w:val="373636"/>
          <w:sz w:val="24"/>
          <w:szCs w:val="24"/>
        </w:rPr>
      </w:pPr>
    </w:p>
    <w:p w:rsidR="004807C1" w:rsidRDefault="004807C1" w:rsidP="004807C1">
      <w:pPr>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w:t>
      </w:r>
      <w:r w:rsidR="005427F9">
        <w:rPr>
          <w:rFonts w:ascii="Times New Roman" w:hAnsi="Times New Roman"/>
          <w:b/>
          <w:bCs/>
          <w:sz w:val="24"/>
          <w:szCs w:val="24"/>
        </w:rPr>
        <w:t>3</w:t>
      </w:r>
      <w:r>
        <w:rPr>
          <w:rFonts w:ascii="Times New Roman" w:hAnsi="Times New Roman"/>
          <w:b/>
          <w:bCs/>
          <w:sz w:val="24"/>
          <w:szCs w:val="24"/>
        </w:rPr>
        <w:t xml:space="preserve"> год</w:t>
      </w:r>
    </w:p>
    <w:p w:rsidR="004807C1" w:rsidRDefault="004807C1" w:rsidP="004807C1"/>
    <w:p w:rsidR="004807C1" w:rsidRPr="00317985" w:rsidRDefault="004807C1" w:rsidP="004807C1">
      <w:pPr>
        <w:pStyle w:val="a8"/>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DB7EDE" w:rsidRPr="00DB7EDE" w:rsidRDefault="0014654C"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B7EDE" w:rsidRPr="00DB7EDE">
        <w:rPr>
          <w:rFonts w:ascii="Times New Roman" w:eastAsia="Times New Roman" w:hAnsi="Times New Roman" w:cs="Times New Roman"/>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 xml:space="preserve">     </w:t>
      </w:r>
      <w:r w:rsidRPr="00DB7EDE">
        <w:rPr>
          <w:rFonts w:ascii="Times New Roman" w:eastAsia="Times New Roman" w:hAnsi="Times New Roman" w:cs="Times New Roman"/>
          <w:sz w:val="28"/>
          <w:szCs w:val="28"/>
        </w:rPr>
        <w:tab/>
      </w:r>
      <w:r w:rsidRPr="00DB7EDE">
        <w:rPr>
          <w:rFonts w:ascii="Times New Roman" w:eastAsia="Times New Roman" w:hAnsi="Times New Roman" w:cs="Times New Roman"/>
          <w:b/>
          <w:sz w:val="28"/>
          <w:szCs w:val="28"/>
        </w:rPr>
        <w:t>Основные задачи</w:t>
      </w:r>
      <w:r w:rsidRPr="00DB7EDE">
        <w:rPr>
          <w:rFonts w:ascii="Times New Roman" w:eastAsia="Times New Roman" w:hAnsi="Times New Roman" w:cs="Times New Roman"/>
          <w:sz w:val="28"/>
          <w:szCs w:val="28"/>
        </w:rPr>
        <w:t>: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 xml:space="preserve">     </w:t>
      </w:r>
      <w:r w:rsidRPr="00DB7EDE">
        <w:rPr>
          <w:rFonts w:ascii="Times New Roman" w:eastAsia="Times New Roman" w:hAnsi="Times New Roman" w:cs="Times New Roman"/>
          <w:sz w:val="28"/>
          <w:szCs w:val="28"/>
        </w:rPr>
        <w:tab/>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 xml:space="preserve">     </w:t>
      </w:r>
      <w:r w:rsidRPr="00DB7EDE">
        <w:rPr>
          <w:rFonts w:ascii="Times New Roman" w:eastAsia="Times New Roman" w:hAnsi="Times New Roman" w:cs="Times New Roman"/>
          <w:sz w:val="28"/>
          <w:szCs w:val="28"/>
        </w:rPr>
        <w:tab/>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807C1" w:rsidRPr="00B362F2" w:rsidRDefault="004807C1" w:rsidP="00B362F2">
      <w:pPr>
        <w:pStyle w:val="a5"/>
        <w:shd w:val="clear" w:color="auto" w:fill="FFFFFF"/>
        <w:spacing w:before="0" w:beforeAutospacing="0" w:after="0" w:afterAutospacing="0" w:line="270" w:lineRule="atLeast"/>
        <w:ind w:left="720"/>
        <w:jc w:val="center"/>
        <w:rPr>
          <w:b/>
          <w:sz w:val="28"/>
          <w:szCs w:val="28"/>
        </w:rPr>
      </w:pPr>
      <w:r w:rsidRPr="000F44A2">
        <w:rPr>
          <w:b/>
          <w:sz w:val="28"/>
          <w:szCs w:val="28"/>
        </w:rPr>
        <w:t>Общая характеристика учебного предмета, коррекционного курса с учетом особенностей его освоения обучающимися</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xml:space="preserve">Специфичность понятия «Адаптивная физическая культура» выражается в дополняющем определении «адаптивная», что подчеркивает ее предназначение для людей с отклонениями в состоянии здоровья, включая </w:t>
      </w:r>
      <w:r w:rsidRPr="00B362F2">
        <w:rPr>
          <w:color w:val="000000"/>
          <w:sz w:val="28"/>
          <w:szCs w:val="21"/>
        </w:rPr>
        <w:lastRenderedPageBreak/>
        <w:t>школьников с выраженным недоразвитием интеллекта. Это предполагает, что физическая культура во всех ее проявлениях должна стимулировать позитивные реакции в системах и функциях организма, формируя тем самым необходимые двигательные координаций, физических качеств и способностей, направленных на жизнеобеспечение, развитие и совершенствование организма учащегося.</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Влияние различного уровня двигательной активности на растущий организм школьника является чрезвычайно актуальной. Как известно, под влиянием систематических занятий физическими упражнениями активизируется деятельность всех органов и систем.</w:t>
      </w:r>
    </w:p>
    <w:p w:rsid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Программный материал по адаптивной физической культуре предусматривает обучение школьников элементарным жизненно необходимым двигательным умениям и навыкам.</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b/>
          <w:bCs/>
          <w:color w:val="000000"/>
          <w:sz w:val="28"/>
          <w:szCs w:val="21"/>
        </w:rPr>
        <w:t>Занятия АФК направлены:</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коррекцию наиболее распространенных дефектов (нарушение осанки, походки, слабость мышц брюшного пресса, туловища, конечностей, сердечно – сосудистых заболеваний, нарушений зрения);</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развитие координационных способностей учеников, их уровень тренированности, способов выполнения упражнений (активно, с помощью, пассивно);</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коррекцию и компенсацию недостатков физического развития (нарушения осанки, плоскостопие, отставание в росте, в массе тела, дисплазии и т.д.);</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коррекцию нарушений в движениях (нарушение координации, ориентировки в пространстве, точность в движении, равновесия и т.д.);</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устранение недостатков в развитии двигательных и иных качеств (силы, быстроты, ловкости, выносливости, гибкости, прыгучести и т.д.);</w:t>
      </w:r>
    </w:p>
    <w:p w:rsidR="00B362F2" w:rsidRPr="00B362F2" w:rsidRDefault="00B362F2" w:rsidP="00B362F2">
      <w:pPr>
        <w:pStyle w:val="a5"/>
        <w:shd w:val="clear" w:color="auto" w:fill="FFFFFF"/>
        <w:spacing w:before="0" w:beforeAutospacing="0" w:after="150" w:afterAutospacing="0"/>
        <w:jc w:val="both"/>
        <w:rPr>
          <w:color w:val="000000"/>
          <w:sz w:val="28"/>
          <w:szCs w:val="21"/>
        </w:rPr>
      </w:pPr>
      <w:r w:rsidRPr="00B362F2">
        <w:rPr>
          <w:color w:val="000000"/>
          <w:sz w:val="28"/>
          <w:szCs w:val="21"/>
        </w:rPr>
        <w:t>- на формирование здорового образа жизни и дальнейшей социализации.</w:t>
      </w:r>
    </w:p>
    <w:p w:rsidR="00B362F2" w:rsidRPr="00B362F2" w:rsidRDefault="00B362F2" w:rsidP="00B362F2">
      <w:pPr>
        <w:pStyle w:val="a5"/>
        <w:shd w:val="clear" w:color="auto" w:fill="FFFFFF"/>
        <w:spacing w:before="0" w:beforeAutospacing="0" w:after="150" w:afterAutospacing="0"/>
        <w:jc w:val="both"/>
        <w:rPr>
          <w:color w:val="000000"/>
          <w:sz w:val="28"/>
          <w:szCs w:val="21"/>
        </w:rPr>
      </w:pPr>
    </w:p>
    <w:p w:rsidR="004807C1" w:rsidRPr="00A214E5" w:rsidRDefault="004807C1" w:rsidP="004807C1">
      <w:pPr>
        <w:pStyle w:val="a9"/>
        <w:jc w:val="center"/>
        <w:rPr>
          <w:rFonts w:ascii="Times New Roman" w:hAnsi="Times New Roman" w:cs="Times New Roman"/>
          <w:b/>
          <w:sz w:val="28"/>
          <w:szCs w:val="28"/>
        </w:rPr>
      </w:pPr>
      <w:r w:rsidRPr="00A214E5">
        <w:rPr>
          <w:rFonts w:ascii="Times New Roman" w:hAnsi="Times New Roman" w:cs="Times New Roman"/>
          <w:b/>
          <w:sz w:val="28"/>
          <w:szCs w:val="28"/>
        </w:rPr>
        <w:t>Место учебного предмета в учебном плане</w:t>
      </w:r>
    </w:p>
    <w:p w:rsidR="004807C1" w:rsidRPr="004807C1" w:rsidRDefault="004807C1" w:rsidP="004807C1">
      <w:pPr>
        <w:pStyle w:val="a9"/>
        <w:spacing w:after="0" w:line="240" w:lineRule="auto"/>
        <w:ind w:left="142" w:firstLine="696"/>
        <w:jc w:val="both"/>
        <w:rPr>
          <w:rFonts w:ascii="Times New Roman" w:hAnsi="Times New Roman" w:cs="Times New Roman"/>
          <w:sz w:val="28"/>
        </w:rPr>
      </w:pPr>
      <w:r w:rsidRPr="00A214E5">
        <w:rPr>
          <w:rFonts w:ascii="Times New Roman" w:hAnsi="Times New Roman" w:cs="Times New Roman"/>
          <w:sz w:val="28"/>
        </w:rPr>
        <w:t>В соответствии с  базисным учебным планом  рабочая программа из расчета  1</w:t>
      </w:r>
      <w:r w:rsidRPr="00A214E5">
        <w:rPr>
          <w:rFonts w:ascii="Times New Roman" w:hAnsi="Times New Roman" w:cs="Times New Roman"/>
          <w:b/>
          <w:bCs/>
          <w:i/>
          <w:iCs/>
          <w:sz w:val="28"/>
        </w:rPr>
        <w:t xml:space="preserve">  час в неделю, </w:t>
      </w:r>
      <w:r>
        <w:rPr>
          <w:rFonts w:ascii="Times New Roman" w:hAnsi="Times New Roman" w:cs="Times New Roman"/>
          <w:b/>
          <w:bCs/>
          <w:i/>
          <w:iCs/>
          <w:sz w:val="28"/>
        </w:rPr>
        <w:t>3</w:t>
      </w:r>
      <w:r w:rsidR="00DB7EDE">
        <w:rPr>
          <w:rFonts w:ascii="Times New Roman" w:hAnsi="Times New Roman" w:cs="Times New Roman"/>
          <w:b/>
          <w:bCs/>
          <w:i/>
          <w:iCs/>
          <w:sz w:val="28"/>
        </w:rPr>
        <w:t>4</w:t>
      </w:r>
      <w:r w:rsidRPr="00A214E5">
        <w:rPr>
          <w:rFonts w:ascii="Times New Roman" w:hAnsi="Times New Roman" w:cs="Times New Roman"/>
          <w:b/>
          <w:bCs/>
          <w:i/>
          <w:iCs/>
          <w:sz w:val="28"/>
        </w:rPr>
        <w:t xml:space="preserve"> часа в  год.</w:t>
      </w:r>
      <w:r w:rsidRPr="00A214E5">
        <w:rPr>
          <w:rFonts w:ascii="Times New Roman" w:hAnsi="Times New Roman" w:cs="Times New Roman"/>
          <w:sz w:val="28"/>
        </w:rPr>
        <w:t> Программа состоит из разделов курса,  темы различных учебных занятий. Каждый раздел темы имеет свою </w:t>
      </w:r>
      <w:r w:rsidRPr="00A214E5">
        <w:rPr>
          <w:rFonts w:ascii="Times New Roman" w:hAnsi="Times New Roman" w:cs="Times New Roman"/>
          <w:b/>
          <w:bCs/>
          <w:i/>
          <w:iCs/>
          <w:sz w:val="28"/>
        </w:rPr>
        <w:t>комплексно - дидактическую цель, </w:t>
      </w:r>
      <w:r w:rsidRPr="00A214E5">
        <w:rPr>
          <w:rFonts w:ascii="Times New Roman" w:hAnsi="Times New Roman" w:cs="Times New Roman"/>
          <w:sz w:val="28"/>
        </w:rPr>
        <w:t>в которой заложены специальные знания и умения.</w:t>
      </w:r>
    </w:p>
    <w:p w:rsidR="004807C1" w:rsidRDefault="004807C1" w:rsidP="00C0761E">
      <w:pPr>
        <w:jc w:val="center"/>
        <w:rPr>
          <w:rFonts w:ascii="Times New Roman" w:hAnsi="Times New Roman" w:cs="Times New Roman"/>
          <w:b/>
          <w:sz w:val="28"/>
          <w:szCs w:val="28"/>
        </w:rPr>
      </w:pPr>
    </w:p>
    <w:p w:rsidR="00B262C1" w:rsidRDefault="00C0761E" w:rsidP="00C0761E">
      <w:pPr>
        <w:jc w:val="center"/>
        <w:rPr>
          <w:rFonts w:ascii="Times New Roman" w:hAnsi="Times New Roman" w:cs="Times New Roman"/>
          <w:b/>
          <w:sz w:val="28"/>
          <w:szCs w:val="28"/>
        </w:rPr>
      </w:pPr>
      <w:r w:rsidRPr="00C0761E">
        <w:rPr>
          <w:rFonts w:ascii="Times New Roman" w:hAnsi="Times New Roman" w:cs="Times New Roman"/>
          <w:b/>
          <w:sz w:val="28"/>
          <w:szCs w:val="28"/>
        </w:rPr>
        <w:t>Планируемые результаты</w:t>
      </w:r>
    </w:p>
    <w:p w:rsidR="00C0761E" w:rsidRDefault="00C0761E" w:rsidP="00C0761E">
      <w:pPr>
        <w:pStyle w:val="Default"/>
        <w:spacing w:line="360" w:lineRule="auto"/>
        <w:jc w:val="center"/>
        <w:rPr>
          <w:rFonts w:cs="Times New Roman"/>
          <w:sz w:val="28"/>
          <w:szCs w:val="28"/>
        </w:rPr>
      </w:pPr>
      <w:r>
        <w:rPr>
          <w:rFonts w:cs="Times New Roman"/>
          <w:b/>
          <w:bCs/>
          <w:sz w:val="28"/>
          <w:szCs w:val="28"/>
        </w:rPr>
        <w:t>Личностные результаты</w:t>
      </w:r>
    </w:p>
    <w:p w:rsidR="00C0761E" w:rsidRDefault="00C0761E" w:rsidP="00450670">
      <w:pPr>
        <w:pStyle w:val="Default"/>
        <w:ind w:firstLine="708"/>
        <w:jc w:val="both"/>
        <w:rPr>
          <w:rFonts w:cs="Times New Roman"/>
          <w:b/>
          <w:bCs/>
          <w:sz w:val="28"/>
          <w:szCs w:val="28"/>
        </w:rPr>
      </w:pPr>
      <w:r>
        <w:rPr>
          <w:rFonts w:cs="Times New Roman"/>
          <w:sz w:val="28"/>
          <w:szCs w:val="28"/>
        </w:rPr>
        <w:lastRenderedPageBreak/>
        <w:t xml:space="preserve">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 Наличие эмоционально-ценностного отношения к искусству, физическим упражнениям. Развитие эстетического вкуса,культуры поведения, общения, художественно-творческой и танцевальной способности. </w:t>
      </w:r>
    </w:p>
    <w:p w:rsidR="00C0761E" w:rsidRDefault="00C0761E" w:rsidP="00C0761E">
      <w:pPr>
        <w:pStyle w:val="Default"/>
        <w:jc w:val="center"/>
        <w:rPr>
          <w:rFonts w:cs="Times New Roman"/>
          <w:b/>
          <w:bCs/>
          <w:sz w:val="28"/>
          <w:szCs w:val="28"/>
        </w:rPr>
      </w:pPr>
      <w:r>
        <w:rPr>
          <w:rFonts w:cs="Times New Roman"/>
          <w:b/>
          <w:bCs/>
          <w:sz w:val="28"/>
          <w:szCs w:val="28"/>
        </w:rPr>
        <w:t>Метапредметные результаты</w:t>
      </w:r>
    </w:p>
    <w:p w:rsidR="00C0761E" w:rsidRDefault="00C0761E" w:rsidP="00C0761E">
      <w:pPr>
        <w:pStyle w:val="Default"/>
        <w:spacing w:after="4"/>
        <w:jc w:val="both"/>
        <w:rPr>
          <w:rFonts w:cs="Times New Roman"/>
          <w:sz w:val="28"/>
          <w:szCs w:val="28"/>
        </w:rPr>
      </w:pPr>
      <w:r>
        <w:rPr>
          <w:rFonts w:cs="Times New Roman"/>
          <w:b/>
          <w:bCs/>
          <w:sz w:val="28"/>
          <w:szCs w:val="28"/>
        </w:rPr>
        <w:t xml:space="preserve">регулятивные </w:t>
      </w:r>
    </w:p>
    <w:p w:rsidR="00C0761E" w:rsidRDefault="00C0761E" w:rsidP="00C0761E">
      <w:pPr>
        <w:pStyle w:val="Default"/>
        <w:spacing w:after="4"/>
        <w:jc w:val="both"/>
        <w:rPr>
          <w:rFonts w:cs="Times New Roman"/>
          <w:sz w:val="28"/>
          <w:szCs w:val="28"/>
        </w:rPr>
      </w:pPr>
      <w:r>
        <w:rPr>
          <w:rFonts w:cs="Times New Roman"/>
          <w:sz w:val="28"/>
          <w:szCs w:val="28"/>
        </w:rPr>
        <w:t xml:space="preserve"> </w:t>
      </w:r>
      <w:r w:rsidR="004807C1">
        <w:rPr>
          <w:rFonts w:cs="Times New Roman"/>
          <w:sz w:val="28"/>
          <w:szCs w:val="28"/>
        </w:rPr>
        <w:t xml:space="preserve">- </w:t>
      </w:r>
      <w:r>
        <w:rPr>
          <w:rFonts w:cs="Times New Roman"/>
          <w:sz w:val="28"/>
          <w:szCs w:val="28"/>
        </w:rPr>
        <w:t xml:space="preserve">способность обучающегося понимать и принимать учебную цель и задачи;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в сотрудничестве с учителем ставить новые учебные задачи;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накопление представлений о ритме, синхронном движении. </w:t>
      </w:r>
    </w:p>
    <w:p w:rsidR="00C0761E" w:rsidRDefault="004807C1" w:rsidP="00C0761E">
      <w:pPr>
        <w:pStyle w:val="Default"/>
        <w:spacing w:after="4"/>
        <w:ind w:left="426" w:hanging="426"/>
        <w:jc w:val="both"/>
        <w:rPr>
          <w:rFonts w:cs="Times New Roman"/>
          <w:b/>
          <w:bCs/>
          <w:sz w:val="28"/>
          <w:szCs w:val="28"/>
        </w:rPr>
      </w:pPr>
      <w:r>
        <w:rPr>
          <w:rFonts w:cs="Times New Roman"/>
          <w:sz w:val="28"/>
          <w:szCs w:val="28"/>
        </w:rPr>
        <w:t xml:space="preserve">- </w:t>
      </w:r>
      <w:r w:rsidR="00C0761E">
        <w:rPr>
          <w:rFonts w:cs="Times New Roman"/>
          <w:sz w:val="28"/>
          <w:szCs w:val="28"/>
        </w:rPr>
        <w:t xml:space="preserve">наблюдение за разнообразными явлениями жизни и искусства в учебной и внеурочной деятельности </w:t>
      </w:r>
    </w:p>
    <w:p w:rsidR="00C0761E" w:rsidRDefault="00C0761E" w:rsidP="00C0761E">
      <w:pPr>
        <w:pStyle w:val="Default"/>
        <w:spacing w:after="4"/>
        <w:jc w:val="both"/>
        <w:rPr>
          <w:rFonts w:cs="Times New Roman"/>
          <w:sz w:val="28"/>
          <w:szCs w:val="28"/>
        </w:rPr>
      </w:pPr>
      <w:r>
        <w:rPr>
          <w:rFonts w:cs="Times New Roman"/>
          <w:b/>
          <w:bCs/>
          <w:sz w:val="28"/>
          <w:szCs w:val="28"/>
        </w:rPr>
        <w:t xml:space="preserve">познавательные </w:t>
      </w:r>
    </w:p>
    <w:p w:rsidR="00C0761E" w:rsidRDefault="004807C1" w:rsidP="00C0761E">
      <w:pPr>
        <w:pStyle w:val="Default"/>
        <w:spacing w:after="4"/>
        <w:ind w:left="426" w:hanging="426"/>
        <w:jc w:val="both"/>
        <w:rPr>
          <w:rFonts w:cs="Times New Roman"/>
          <w:sz w:val="28"/>
          <w:szCs w:val="28"/>
        </w:rPr>
      </w:pPr>
      <w:r>
        <w:rPr>
          <w:rFonts w:cs="Times New Roman"/>
          <w:sz w:val="28"/>
          <w:szCs w:val="28"/>
        </w:rPr>
        <w:t xml:space="preserve">- </w:t>
      </w:r>
      <w:r w:rsidR="00C0761E">
        <w:rPr>
          <w:rFonts w:cs="Times New Roman"/>
          <w:sz w:val="28"/>
          <w:szCs w:val="28"/>
        </w:rPr>
        <w:t xml:space="preserve">навык умения учиться: решение творческих задач, поиск, анализ и интерпретация информации с помощью учителя.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соотносить темп движений с темпом музыкального произведения;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выполнять задания после показа и по словесной инструкции учителя;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начинать и заканчивать движения в соответствии со звучанием музыки. </w:t>
      </w:r>
    </w:p>
    <w:p w:rsidR="00C0761E" w:rsidRDefault="00C0761E" w:rsidP="00C0761E">
      <w:pPr>
        <w:pStyle w:val="Default"/>
        <w:spacing w:after="4"/>
        <w:jc w:val="both"/>
        <w:rPr>
          <w:rFonts w:cs="Times New Roman"/>
          <w:sz w:val="28"/>
          <w:szCs w:val="28"/>
        </w:rPr>
      </w:pPr>
      <w:r>
        <w:rPr>
          <w:rFonts w:cs="Times New Roman"/>
          <w:b/>
          <w:bCs/>
          <w:sz w:val="28"/>
          <w:szCs w:val="28"/>
        </w:rPr>
        <w:t xml:space="preserve">коммуникативные </w:t>
      </w:r>
    </w:p>
    <w:p w:rsidR="00C0761E" w:rsidRDefault="004807C1" w:rsidP="00C0761E">
      <w:pPr>
        <w:pStyle w:val="Default"/>
        <w:spacing w:after="4"/>
        <w:jc w:val="both"/>
        <w:rPr>
          <w:rFonts w:cs="Times New Roman"/>
          <w:sz w:val="28"/>
          <w:szCs w:val="28"/>
        </w:rPr>
      </w:pPr>
      <w:r>
        <w:rPr>
          <w:rFonts w:cs="Times New Roman"/>
          <w:sz w:val="28"/>
          <w:szCs w:val="28"/>
        </w:rPr>
        <w:t xml:space="preserve">- </w:t>
      </w:r>
      <w:r w:rsidR="00C0761E">
        <w:rPr>
          <w:rFonts w:cs="Times New Roman"/>
          <w:sz w:val="28"/>
          <w:szCs w:val="28"/>
        </w:rPr>
        <w:t xml:space="preserve">умение координировать свои усилия с усилиями других; </w:t>
      </w:r>
    </w:p>
    <w:p w:rsidR="00C0761E" w:rsidRDefault="004807C1" w:rsidP="00C0761E">
      <w:pPr>
        <w:pStyle w:val="Default"/>
        <w:jc w:val="both"/>
        <w:rPr>
          <w:rFonts w:cs="Times New Roman"/>
          <w:sz w:val="28"/>
          <w:szCs w:val="28"/>
        </w:rPr>
      </w:pPr>
      <w:r>
        <w:rPr>
          <w:rFonts w:cs="Times New Roman"/>
          <w:sz w:val="28"/>
          <w:szCs w:val="28"/>
        </w:rPr>
        <w:t xml:space="preserve">- </w:t>
      </w:r>
      <w:r w:rsidR="00C0761E">
        <w:rPr>
          <w:rFonts w:cs="Times New Roman"/>
          <w:sz w:val="28"/>
          <w:szCs w:val="28"/>
        </w:rPr>
        <w:t xml:space="preserve">задавать вопросы, работать в парах, коллективе, не создавая проблемных ситуаций. </w:t>
      </w:r>
    </w:p>
    <w:p w:rsidR="00C0761E" w:rsidRDefault="00C0761E" w:rsidP="00C0761E">
      <w:pPr>
        <w:pStyle w:val="Default"/>
        <w:jc w:val="center"/>
        <w:rPr>
          <w:rFonts w:cs="Times New Roman"/>
          <w:sz w:val="28"/>
          <w:szCs w:val="28"/>
        </w:rPr>
      </w:pPr>
      <w:r>
        <w:rPr>
          <w:rFonts w:cs="Times New Roman"/>
          <w:b/>
          <w:bCs/>
          <w:sz w:val="28"/>
          <w:szCs w:val="28"/>
        </w:rPr>
        <w:t>Предметные результаты</w:t>
      </w:r>
    </w:p>
    <w:p w:rsidR="00C0761E" w:rsidRDefault="004807C1" w:rsidP="00C0761E">
      <w:pPr>
        <w:pStyle w:val="Default"/>
        <w:spacing w:after="9"/>
        <w:ind w:left="426" w:hanging="426"/>
        <w:jc w:val="both"/>
        <w:rPr>
          <w:rFonts w:cs="Times New Roman"/>
          <w:sz w:val="28"/>
          <w:szCs w:val="28"/>
        </w:rPr>
      </w:pPr>
      <w:r>
        <w:rPr>
          <w:rFonts w:cs="Times New Roman"/>
          <w:sz w:val="28"/>
          <w:szCs w:val="28"/>
        </w:rPr>
        <w:t xml:space="preserve">- </w:t>
      </w:r>
      <w:r w:rsidR="00C0761E">
        <w:rPr>
          <w:rFonts w:cs="Times New Roman"/>
          <w:sz w:val="28"/>
          <w:szCs w:val="28"/>
        </w:rPr>
        <w:t xml:space="preserve">готовиться к занятиям, </w:t>
      </w:r>
    </w:p>
    <w:p w:rsidR="00C0761E" w:rsidRDefault="004807C1" w:rsidP="00C0761E">
      <w:pPr>
        <w:pStyle w:val="Default"/>
        <w:spacing w:after="9"/>
        <w:ind w:left="426" w:hanging="426"/>
        <w:jc w:val="both"/>
        <w:rPr>
          <w:rFonts w:cs="Times New Roman"/>
          <w:sz w:val="28"/>
          <w:szCs w:val="28"/>
        </w:rPr>
      </w:pPr>
      <w:r>
        <w:rPr>
          <w:rFonts w:cs="Times New Roman"/>
          <w:sz w:val="28"/>
          <w:szCs w:val="28"/>
        </w:rPr>
        <w:t xml:space="preserve">- </w:t>
      </w:r>
      <w:r w:rsidR="00C0761E">
        <w:rPr>
          <w:rFonts w:cs="Times New Roman"/>
          <w:sz w:val="28"/>
          <w:szCs w:val="28"/>
        </w:rPr>
        <w:t xml:space="preserve">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w:t>
      </w:r>
    </w:p>
    <w:p w:rsidR="00C0761E" w:rsidRDefault="004807C1" w:rsidP="00C0761E">
      <w:pPr>
        <w:pStyle w:val="Default"/>
        <w:spacing w:after="9"/>
        <w:ind w:left="426" w:hanging="426"/>
        <w:jc w:val="both"/>
        <w:rPr>
          <w:rFonts w:cs="Times New Roman"/>
          <w:sz w:val="28"/>
          <w:szCs w:val="28"/>
        </w:rPr>
      </w:pPr>
      <w:r>
        <w:rPr>
          <w:rFonts w:cs="Times New Roman"/>
          <w:sz w:val="28"/>
          <w:szCs w:val="28"/>
        </w:rPr>
        <w:t xml:space="preserve">- </w:t>
      </w:r>
      <w:r w:rsidR="00C0761E">
        <w:rPr>
          <w:rFonts w:cs="Times New Roman"/>
          <w:sz w:val="28"/>
          <w:szCs w:val="28"/>
        </w:rPr>
        <w:t xml:space="preserve">ходить свободным естественным шагом, двигаться по залу в разных направлениях, не мешая друг другу; </w:t>
      </w:r>
    </w:p>
    <w:p w:rsidR="00C0761E" w:rsidRDefault="004807C1" w:rsidP="00C0761E">
      <w:pPr>
        <w:pStyle w:val="Default"/>
        <w:ind w:left="426" w:hanging="426"/>
        <w:jc w:val="both"/>
        <w:rPr>
          <w:rFonts w:cs="Times New Roman"/>
          <w:sz w:val="28"/>
          <w:szCs w:val="28"/>
        </w:rPr>
      </w:pPr>
      <w:r>
        <w:rPr>
          <w:rFonts w:cs="Times New Roman"/>
          <w:sz w:val="28"/>
          <w:szCs w:val="28"/>
        </w:rPr>
        <w:t xml:space="preserve">- </w:t>
      </w:r>
      <w:r w:rsidR="00C0761E">
        <w:rPr>
          <w:rFonts w:cs="Times New Roman"/>
          <w:sz w:val="28"/>
          <w:szCs w:val="28"/>
        </w:rPr>
        <w:t xml:space="preserve">ходить и бегать по кругу с сохранением правильных дистанций, не сужая круг и не сходя с его линии; </w:t>
      </w:r>
    </w:p>
    <w:p w:rsidR="00C0761E" w:rsidRDefault="004807C1" w:rsidP="00C0761E">
      <w:pPr>
        <w:pStyle w:val="Default"/>
        <w:spacing w:after="9"/>
        <w:ind w:left="426" w:hanging="426"/>
        <w:jc w:val="both"/>
        <w:rPr>
          <w:rFonts w:cs="Times New Roman"/>
          <w:sz w:val="28"/>
          <w:szCs w:val="28"/>
        </w:rPr>
      </w:pPr>
      <w:r>
        <w:rPr>
          <w:rFonts w:cs="Times New Roman"/>
          <w:sz w:val="28"/>
          <w:szCs w:val="28"/>
        </w:rPr>
        <w:t xml:space="preserve"> - </w:t>
      </w:r>
      <w:r w:rsidR="00C0761E">
        <w:rPr>
          <w:rFonts w:cs="Times New Roman"/>
          <w:sz w:val="28"/>
          <w:szCs w:val="28"/>
        </w:rPr>
        <w:t xml:space="preserve">ритмично выполнять несложные движения руками и ногами; </w:t>
      </w:r>
    </w:p>
    <w:p w:rsidR="00C0761E" w:rsidRDefault="004807C1" w:rsidP="00C0761E">
      <w:pPr>
        <w:pStyle w:val="Default"/>
        <w:ind w:left="426" w:hanging="426"/>
        <w:jc w:val="both"/>
      </w:pPr>
      <w:r>
        <w:rPr>
          <w:rFonts w:cs="Times New Roman"/>
          <w:sz w:val="28"/>
          <w:szCs w:val="28"/>
        </w:rPr>
        <w:t xml:space="preserve">- </w:t>
      </w:r>
      <w:r w:rsidR="00C0761E">
        <w:rPr>
          <w:rFonts w:cs="Times New Roman"/>
          <w:sz w:val="28"/>
          <w:szCs w:val="28"/>
        </w:rPr>
        <w:t xml:space="preserve">выполнять игровые и плясовые движения; </w:t>
      </w:r>
    </w:p>
    <w:p w:rsidR="00C0761E" w:rsidRDefault="00C0761E" w:rsidP="00C0761E">
      <w:pPr>
        <w:widowControl w:val="0"/>
        <w:spacing w:after="0" w:line="240" w:lineRule="auto"/>
        <w:rPr>
          <w:rFonts w:ascii="Times New Roman" w:eastAsia="Times New Roman" w:hAnsi="Times New Roman" w:cs="Times New Roman"/>
          <w:sz w:val="28"/>
          <w:szCs w:val="28"/>
        </w:rPr>
      </w:pP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DB7EDE">
        <w:rPr>
          <w:rFonts w:ascii="Times New Roman" w:eastAsia="Times New Roman" w:hAnsi="Times New Roman" w:cs="Times New Roman"/>
          <w:b/>
          <w:sz w:val="28"/>
          <w:szCs w:val="28"/>
        </w:rPr>
        <w:t>Содержание коррекционного курса "Двигательное развитие".</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w:t>
      </w:r>
      <w:r w:rsidRPr="00DB7EDE">
        <w:rPr>
          <w:rFonts w:ascii="Times New Roman" w:eastAsia="Times New Roman" w:hAnsi="Times New Roman" w:cs="Times New Roman"/>
          <w:sz w:val="28"/>
          <w:szCs w:val="28"/>
        </w:rPr>
        <w:lastRenderedPageBreak/>
        <w:t>пальцев, сгибание пальцев в кулак и разгибание. Выполнение движений плечами.</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Опора на предплечья, на кисти рук. Бросание мяча двумя руками (от груди, от уровня колен, из-за головы), одной рукой (от груди, от уровня колен, из-за головы).</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w:t>
      </w:r>
    </w:p>
    <w:p w:rsid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B7EDE">
        <w:rPr>
          <w:rFonts w:ascii="Times New Roman" w:eastAsia="Times New Roman" w:hAnsi="Times New Roman" w:cs="Times New Roman"/>
          <w:sz w:val="28"/>
          <w:szCs w:val="28"/>
        </w:rPr>
        <w:t>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DB7EDE" w:rsidRPr="00DB7EDE" w:rsidRDefault="00DB7EDE" w:rsidP="00DB7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807C1" w:rsidRDefault="004807C1" w:rsidP="004807C1">
      <w:pPr>
        <w:pStyle w:val="a5"/>
        <w:shd w:val="clear" w:color="auto" w:fill="FFFFFF"/>
        <w:spacing w:before="0" w:beforeAutospacing="0" w:after="0" w:afterAutospacing="0" w:line="270" w:lineRule="atLeast"/>
        <w:ind w:left="720"/>
        <w:jc w:val="center"/>
        <w:rPr>
          <w:b/>
          <w:sz w:val="28"/>
          <w:szCs w:val="28"/>
        </w:rPr>
      </w:pPr>
      <w:r w:rsidRPr="007517FB">
        <w:rPr>
          <w:b/>
          <w:sz w:val="28"/>
          <w:szCs w:val="28"/>
        </w:rPr>
        <w:t>Материально-техническое обеспечение образовательной деятельности.</w:t>
      </w:r>
    </w:p>
    <w:p w:rsidR="004807C1" w:rsidRPr="007517FB" w:rsidRDefault="004807C1" w:rsidP="004807C1">
      <w:pPr>
        <w:pStyle w:val="a5"/>
        <w:shd w:val="clear" w:color="auto" w:fill="FFFFFF"/>
        <w:spacing w:before="0" w:beforeAutospacing="0" w:after="0" w:afterAutospacing="0" w:line="270" w:lineRule="atLeast"/>
        <w:ind w:left="720"/>
        <w:jc w:val="center"/>
        <w:rPr>
          <w:b/>
          <w:sz w:val="28"/>
          <w:szCs w:val="28"/>
        </w:rPr>
      </w:pPr>
    </w:p>
    <w:p w:rsidR="004807C1" w:rsidRPr="009F4483" w:rsidRDefault="004807C1" w:rsidP="00450670">
      <w:pPr>
        <w:spacing w:after="0" w:line="240" w:lineRule="auto"/>
        <w:ind w:firstLine="708"/>
        <w:jc w:val="both"/>
        <w:rPr>
          <w:rFonts w:ascii="Times New Roman" w:hAnsi="Times New Roman" w:cs="Times New Roman"/>
          <w:sz w:val="28"/>
        </w:rPr>
      </w:pPr>
      <w:r w:rsidRPr="009F4483">
        <w:rPr>
          <w:rFonts w:ascii="Times New Roman" w:hAnsi="Times New Roman" w:cs="Times New Roman"/>
          <w:sz w:val="28"/>
        </w:rPr>
        <w:t>Вспомогательными средствами невербальной (альтернативной) коммуникации являются:</w:t>
      </w:r>
    </w:p>
    <w:p w:rsidR="004807C1" w:rsidRPr="009F4483" w:rsidRDefault="004807C1" w:rsidP="009F4483">
      <w:pPr>
        <w:spacing w:after="0" w:line="240" w:lineRule="auto"/>
        <w:jc w:val="both"/>
        <w:rPr>
          <w:rFonts w:ascii="Times New Roman" w:hAnsi="Times New Roman" w:cs="Times New Roman"/>
          <w:sz w:val="28"/>
        </w:rPr>
      </w:pPr>
      <w:r w:rsidRPr="009F4483">
        <w:rPr>
          <w:rFonts w:ascii="Times New Roman" w:hAnsi="Times New Roman" w:cs="Times New Roman"/>
          <w:sz w:val="28"/>
        </w:rPr>
        <w:t>- специально подобранные предметы,</w:t>
      </w:r>
    </w:p>
    <w:p w:rsidR="004807C1" w:rsidRPr="009F4483" w:rsidRDefault="004807C1" w:rsidP="009F4483">
      <w:pPr>
        <w:spacing w:after="0" w:line="240" w:lineRule="auto"/>
        <w:jc w:val="both"/>
        <w:rPr>
          <w:rFonts w:ascii="Times New Roman" w:hAnsi="Times New Roman" w:cs="Times New Roman"/>
          <w:sz w:val="28"/>
        </w:rPr>
      </w:pPr>
      <w:r w:rsidRPr="009F4483">
        <w:rPr>
          <w:rFonts w:ascii="Times New Roman" w:hAnsi="Times New Roman" w:cs="Times New Roman"/>
          <w:sz w:val="28"/>
        </w:rPr>
        <w:t>- 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а также составленные из них индивидуальные коммуникативные альбомы),</w:t>
      </w:r>
    </w:p>
    <w:p w:rsidR="004807C1" w:rsidRPr="009F4483" w:rsidRDefault="004807C1" w:rsidP="009F4483">
      <w:pPr>
        <w:spacing w:after="0" w:line="240" w:lineRule="auto"/>
        <w:jc w:val="both"/>
        <w:rPr>
          <w:rFonts w:ascii="Times New Roman" w:hAnsi="Times New Roman" w:cs="Times New Roman"/>
          <w:sz w:val="28"/>
        </w:rPr>
      </w:pPr>
      <w:r w:rsidRPr="009F4483">
        <w:rPr>
          <w:rFonts w:ascii="Times New Roman" w:hAnsi="Times New Roman" w:cs="Times New Roman"/>
          <w:sz w:val="28"/>
        </w:rPr>
        <w:t>- алфавитные доски (таблицы букв, карточки с напечатанными словами для «глобального чтения»),</w:t>
      </w:r>
    </w:p>
    <w:p w:rsidR="004807C1" w:rsidRPr="009F4483" w:rsidRDefault="004807C1" w:rsidP="009F4483">
      <w:pPr>
        <w:spacing w:after="0" w:line="240" w:lineRule="auto"/>
        <w:jc w:val="both"/>
        <w:rPr>
          <w:rFonts w:ascii="Times New Roman" w:hAnsi="Times New Roman" w:cs="Times New Roman"/>
          <w:sz w:val="28"/>
        </w:rPr>
      </w:pPr>
      <w:r w:rsidRPr="009F4483">
        <w:rPr>
          <w:rFonts w:ascii="Times New Roman" w:hAnsi="Times New Roman" w:cs="Times New Roman"/>
          <w:sz w:val="28"/>
        </w:rPr>
        <w:t>- электронные средства (персональный компьютер с соответствующим программным обеспечением и вспомогательным оборудованием, записывающие и воспроизводящие устройства).</w:t>
      </w:r>
    </w:p>
    <w:p w:rsidR="004807C1" w:rsidRPr="007517FB" w:rsidRDefault="004807C1" w:rsidP="004807C1">
      <w:pPr>
        <w:pStyle w:val="a5"/>
        <w:shd w:val="clear" w:color="auto" w:fill="F9FAFA"/>
        <w:spacing w:before="0" w:beforeAutospacing="0" w:after="0" w:afterAutospacing="0"/>
        <w:jc w:val="both"/>
        <w:rPr>
          <w:color w:val="000000"/>
          <w:sz w:val="28"/>
        </w:rPr>
      </w:pPr>
    </w:p>
    <w:p w:rsidR="004807C1" w:rsidRDefault="004807C1" w:rsidP="004807C1">
      <w:pPr>
        <w:jc w:val="center"/>
        <w:rPr>
          <w:rFonts w:ascii="Times New Roman" w:hAnsi="Times New Roman" w:cs="Times New Roman"/>
          <w:b/>
          <w:sz w:val="28"/>
          <w:szCs w:val="28"/>
        </w:rPr>
      </w:pPr>
      <w:r w:rsidRPr="00BC7987">
        <w:rPr>
          <w:rFonts w:ascii="Times New Roman" w:hAnsi="Times New Roman" w:cs="Times New Roman"/>
          <w:b/>
          <w:sz w:val="28"/>
          <w:szCs w:val="28"/>
        </w:rPr>
        <w:t>Тематическое планирование с определением основных видов учебной деятельности обучающихся</w:t>
      </w:r>
    </w:p>
    <w:tbl>
      <w:tblPr>
        <w:tblStyle w:val="aa"/>
        <w:tblW w:w="0" w:type="auto"/>
        <w:tblLook w:val="04A0"/>
      </w:tblPr>
      <w:tblGrid>
        <w:gridCol w:w="1376"/>
        <w:gridCol w:w="3977"/>
        <w:gridCol w:w="4218"/>
      </w:tblGrid>
      <w:tr w:rsidR="004807C1" w:rsidRPr="00875C43" w:rsidTr="009F4483">
        <w:tc>
          <w:tcPr>
            <w:tcW w:w="1376" w:type="dxa"/>
          </w:tcPr>
          <w:p w:rsidR="004807C1" w:rsidRPr="00875C43" w:rsidRDefault="004807C1" w:rsidP="002E1634">
            <w:pPr>
              <w:jc w:val="center"/>
              <w:rPr>
                <w:rFonts w:ascii="Times New Roman" w:hAnsi="Times New Roman" w:cs="Times New Roman"/>
                <w:b/>
                <w:sz w:val="28"/>
                <w:szCs w:val="28"/>
              </w:rPr>
            </w:pPr>
            <w:r w:rsidRPr="00875C43">
              <w:rPr>
                <w:rFonts w:ascii="Times New Roman" w:hAnsi="Times New Roman" w:cs="Times New Roman"/>
                <w:b/>
                <w:sz w:val="28"/>
                <w:szCs w:val="28"/>
              </w:rPr>
              <w:lastRenderedPageBreak/>
              <w:t>№ п\п</w:t>
            </w:r>
          </w:p>
        </w:tc>
        <w:tc>
          <w:tcPr>
            <w:tcW w:w="3977" w:type="dxa"/>
          </w:tcPr>
          <w:p w:rsidR="004807C1" w:rsidRPr="00875C43" w:rsidRDefault="004807C1" w:rsidP="002E1634">
            <w:pPr>
              <w:rPr>
                <w:rFonts w:ascii="Times New Roman" w:hAnsi="Times New Roman" w:cs="Times New Roman"/>
                <w:b/>
                <w:sz w:val="28"/>
                <w:szCs w:val="28"/>
              </w:rPr>
            </w:pPr>
            <w:r w:rsidRPr="00875C43">
              <w:rPr>
                <w:rFonts w:ascii="Times New Roman" w:hAnsi="Times New Roman" w:cs="Times New Roman"/>
                <w:b/>
                <w:sz w:val="28"/>
                <w:szCs w:val="28"/>
              </w:rPr>
              <w:t>Тема</w:t>
            </w:r>
          </w:p>
        </w:tc>
        <w:tc>
          <w:tcPr>
            <w:tcW w:w="4218" w:type="dxa"/>
          </w:tcPr>
          <w:p w:rsidR="004807C1" w:rsidRPr="00875C43" w:rsidRDefault="004807C1" w:rsidP="002E1634">
            <w:pPr>
              <w:rPr>
                <w:rFonts w:ascii="Times New Roman" w:hAnsi="Times New Roman" w:cs="Times New Roman"/>
                <w:b/>
                <w:sz w:val="28"/>
                <w:szCs w:val="28"/>
              </w:rPr>
            </w:pPr>
            <w:r w:rsidRPr="00875C43">
              <w:rPr>
                <w:rFonts w:ascii="Times New Roman" w:hAnsi="Times New Roman" w:cs="Times New Roman"/>
                <w:b/>
                <w:bCs/>
                <w:sz w:val="28"/>
                <w:szCs w:val="28"/>
              </w:rPr>
              <w:t>Основные виды учебной деятельности обучающихся</w:t>
            </w:r>
          </w:p>
        </w:tc>
      </w:tr>
      <w:tr w:rsidR="004807C1" w:rsidRPr="00875C43" w:rsidTr="002E1634">
        <w:tc>
          <w:tcPr>
            <w:tcW w:w="9571" w:type="dxa"/>
            <w:gridSpan w:val="3"/>
          </w:tcPr>
          <w:p w:rsidR="004807C1" w:rsidRPr="00875C43" w:rsidRDefault="00FF15F6" w:rsidP="002E1634">
            <w:pPr>
              <w:pStyle w:val="a8"/>
              <w:jc w:val="center"/>
              <w:rPr>
                <w:rFonts w:ascii="Times New Roman" w:hAnsi="Times New Roman"/>
                <w:b/>
                <w:sz w:val="28"/>
                <w:szCs w:val="28"/>
              </w:rPr>
            </w:pPr>
            <w:r w:rsidRPr="00875C43">
              <w:rPr>
                <w:rFonts w:ascii="Times New Roman" w:hAnsi="Times New Roman"/>
                <w:b/>
                <w:bCs/>
                <w:color w:val="000000"/>
                <w:sz w:val="28"/>
                <w:szCs w:val="28"/>
              </w:rPr>
              <w:t>восприятие музыки</w:t>
            </w:r>
          </w:p>
        </w:tc>
      </w:tr>
      <w:tr w:rsidR="004807C1" w:rsidRPr="00875C43" w:rsidTr="009F4483">
        <w:tc>
          <w:tcPr>
            <w:tcW w:w="1376" w:type="dxa"/>
          </w:tcPr>
          <w:p w:rsidR="004807C1" w:rsidRPr="00875C43" w:rsidRDefault="004807C1"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807C1"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на развитие общей моторики</w:t>
            </w:r>
          </w:p>
        </w:tc>
        <w:tc>
          <w:tcPr>
            <w:tcW w:w="4218" w:type="dxa"/>
          </w:tcPr>
          <w:p w:rsidR="004807C1" w:rsidRPr="00875C43" w:rsidRDefault="009F4483" w:rsidP="009F4483">
            <w:pPr>
              <w:pStyle w:val="c120"/>
              <w:spacing w:before="0" w:beforeAutospacing="0" w:after="0" w:afterAutospacing="0"/>
              <w:jc w:val="both"/>
              <w:rPr>
                <w:color w:val="000000"/>
                <w:sz w:val="28"/>
                <w:szCs w:val="28"/>
              </w:rPr>
            </w:pPr>
            <w:r w:rsidRPr="00875C43">
              <w:rPr>
                <w:color w:val="000000"/>
                <w:sz w:val="28"/>
                <w:szCs w:val="28"/>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875C4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Игра «Съедобные – несъедобные»</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color w:val="000000"/>
                <w:sz w:val="28"/>
                <w:szCs w:val="28"/>
              </w:rPr>
              <w:t>различение и опознавание на слух музыки двухдольного, трехдольного, четырехдольного метра (полька, марш, вальс); плавной и отрывистой музыки;</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875C43" w:rsidRDefault="00016BA8" w:rsidP="003931B3">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Игра «Съедобные – несъедобные»</w:t>
            </w:r>
          </w:p>
        </w:tc>
        <w:tc>
          <w:tcPr>
            <w:tcW w:w="4218" w:type="dxa"/>
          </w:tcPr>
          <w:p w:rsidR="00016BA8" w:rsidRPr="00875C43" w:rsidRDefault="00016BA8" w:rsidP="003931B3">
            <w:pPr>
              <w:pStyle w:val="c120"/>
              <w:spacing w:before="0" w:beforeAutospacing="0" w:after="0" w:afterAutospacing="0"/>
              <w:jc w:val="both"/>
              <w:rPr>
                <w:color w:val="000000"/>
                <w:sz w:val="28"/>
                <w:szCs w:val="28"/>
              </w:rPr>
            </w:pPr>
            <w:r w:rsidRPr="00875C43">
              <w:rPr>
                <w:color w:val="000000"/>
                <w:sz w:val="28"/>
                <w:szCs w:val="28"/>
              </w:rPr>
              <w:t>различение и опознавание на слух музыки двухдольного, трехдольного, четырехдольного метра (полька, марш, вальс); плавной и отрывистой музыки;</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875C4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Игра "Поймай комара".</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color w:val="000000"/>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875C43" w:rsidRDefault="00016BA8" w:rsidP="003931B3">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Игра "Поймай комара".</w:t>
            </w:r>
          </w:p>
        </w:tc>
        <w:tc>
          <w:tcPr>
            <w:tcW w:w="4218" w:type="dxa"/>
          </w:tcPr>
          <w:p w:rsidR="00016BA8" w:rsidRPr="00875C43" w:rsidRDefault="00016BA8" w:rsidP="003931B3">
            <w:pPr>
              <w:pStyle w:val="c120"/>
              <w:spacing w:before="0" w:beforeAutospacing="0" w:after="0" w:afterAutospacing="0"/>
              <w:jc w:val="both"/>
              <w:rPr>
                <w:color w:val="000000"/>
                <w:sz w:val="28"/>
                <w:szCs w:val="28"/>
              </w:rPr>
            </w:pPr>
            <w:r w:rsidRPr="00875C43">
              <w:rPr>
                <w:color w:val="000000"/>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420BA3" w:rsidRDefault="00420BA3" w:rsidP="003931B3">
            <w:pPr>
              <w:rPr>
                <w:rFonts w:ascii="Times New Roman" w:hAnsi="Times New Roman" w:cs="Times New Roman"/>
                <w:color w:val="000000"/>
                <w:sz w:val="28"/>
                <w:szCs w:val="28"/>
                <w:shd w:val="clear" w:color="auto" w:fill="FFFFFF"/>
              </w:rPr>
            </w:pPr>
            <w:r w:rsidRPr="00420BA3">
              <w:rPr>
                <w:rFonts w:ascii="Times New Roman" w:hAnsi="Times New Roman" w:cs="Times New Roman"/>
                <w:sz w:val="28"/>
                <w:szCs w:val="28"/>
              </w:rPr>
              <w:t>Игра: «День и ночь»</w:t>
            </w:r>
          </w:p>
        </w:tc>
        <w:tc>
          <w:tcPr>
            <w:tcW w:w="4218" w:type="dxa"/>
          </w:tcPr>
          <w:p w:rsidR="00420BA3" w:rsidRPr="00420BA3" w:rsidRDefault="00420BA3" w:rsidP="003931B3">
            <w:pPr>
              <w:pStyle w:val="c120"/>
              <w:spacing w:before="0" w:beforeAutospacing="0" w:after="0" w:afterAutospacing="0"/>
              <w:jc w:val="both"/>
              <w:rPr>
                <w:color w:val="000000"/>
                <w:sz w:val="28"/>
                <w:szCs w:val="28"/>
              </w:rPr>
            </w:pPr>
            <w:r w:rsidRPr="00420BA3">
              <w:rPr>
                <w:sz w:val="28"/>
                <w:szCs w:val="28"/>
              </w:rPr>
              <w:t>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420BA3" w:rsidRDefault="00420BA3" w:rsidP="003931B3">
            <w:pPr>
              <w:rPr>
                <w:rFonts w:ascii="Times New Roman" w:hAnsi="Times New Roman" w:cs="Times New Roman"/>
                <w:color w:val="000000"/>
                <w:sz w:val="28"/>
                <w:szCs w:val="28"/>
                <w:shd w:val="clear" w:color="auto" w:fill="FFFFFF"/>
              </w:rPr>
            </w:pPr>
            <w:r w:rsidRPr="00420BA3">
              <w:rPr>
                <w:rFonts w:ascii="Times New Roman" w:hAnsi="Times New Roman" w:cs="Times New Roman"/>
                <w:sz w:val="28"/>
                <w:szCs w:val="28"/>
              </w:rPr>
              <w:t>Игра: «День и ночь»</w:t>
            </w:r>
          </w:p>
        </w:tc>
        <w:tc>
          <w:tcPr>
            <w:tcW w:w="4218" w:type="dxa"/>
          </w:tcPr>
          <w:p w:rsidR="00420BA3" w:rsidRPr="00420BA3" w:rsidRDefault="00420BA3" w:rsidP="003931B3">
            <w:pPr>
              <w:pStyle w:val="c120"/>
              <w:spacing w:before="0" w:beforeAutospacing="0" w:after="0" w:afterAutospacing="0"/>
              <w:jc w:val="both"/>
              <w:rPr>
                <w:color w:val="000000"/>
                <w:sz w:val="28"/>
                <w:szCs w:val="28"/>
              </w:rPr>
            </w:pPr>
            <w:r w:rsidRPr="00420BA3">
              <w:rPr>
                <w:sz w:val="28"/>
                <w:szCs w:val="28"/>
              </w:rPr>
              <w:t xml:space="preserve">Выполнять простейшие упражнения для развития кисти рук и пальцев; Выполнять простейшие дыхательные </w:t>
            </w:r>
            <w:r w:rsidRPr="00420BA3">
              <w:rPr>
                <w:sz w:val="28"/>
                <w:szCs w:val="28"/>
              </w:rPr>
              <w:lastRenderedPageBreak/>
              <w:t>упражнения без сочетания с физическими упражнениями. Совершать мелкие точные координационные движения кистью, пальцами.</w:t>
            </w:r>
          </w:p>
        </w:tc>
      </w:tr>
      <w:tr w:rsidR="00FF15F6" w:rsidRPr="00875C43" w:rsidTr="00474149">
        <w:tc>
          <w:tcPr>
            <w:tcW w:w="9571" w:type="dxa"/>
            <w:gridSpan w:val="3"/>
          </w:tcPr>
          <w:p w:rsidR="00FF15F6" w:rsidRPr="00875C43" w:rsidRDefault="00FF15F6" w:rsidP="00FF15F6">
            <w:pPr>
              <w:pStyle w:val="c120"/>
              <w:spacing w:before="0" w:beforeAutospacing="0" w:after="0" w:afterAutospacing="0"/>
              <w:jc w:val="center"/>
              <w:rPr>
                <w:color w:val="000000"/>
                <w:sz w:val="28"/>
                <w:szCs w:val="28"/>
              </w:rPr>
            </w:pPr>
            <w:r w:rsidRPr="00875C43">
              <w:rPr>
                <w:rFonts w:eastAsia="MS Mincho"/>
                <w:b/>
                <w:bCs/>
                <w:color w:val="000000"/>
                <w:sz w:val="28"/>
                <w:szCs w:val="28"/>
              </w:rPr>
              <w:lastRenderedPageBreak/>
              <w:t>упражнения на ориентировку в пространстве</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Основные положения и движения</w:t>
            </w:r>
          </w:p>
        </w:tc>
        <w:tc>
          <w:tcPr>
            <w:tcW w:w="4218" w:type="dxa"/>
          </w:tcPr>
          <w:p w:rsidR="00FF15F6" w:rsidRPr="00875C43" w:rsidRDefault="009F448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простейшие движения руками, ногами, головой, повороты</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875C4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Одновременные движения руками в исходном положении "стоя": вперед; "стоя": назад.</w:t>
            </w:r>
          </w:p>
        </w:tc>
        <w:tc>
          <w:tcPr>
            <w:tcW w:w="4218" w:type="dxa"/>
          </w:tcPr>
          <w:p w:rsidR="00FF15F6" w:rsidRPr="00875C43" w:rsidRDefault="009F448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простейшие движения руками, ногами, головой, повороты</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7F47AB" w:rsidRDefault="00016BA8" w:rsidP="007F47AB">
            <w:pPr>
              <w:rPr>
                <w:rStyle w:val="af"/>
                <w:rFonts w:ascii="Times New Roman" w:hAnsi="Times New Roman" w:cs="Times New Roman"/>
                <w:i w:val="0"/>
                <w:sz w:val="28"/>
              </w:rPr>
            </w:pPr>
            <w:r w:rsidRPr="007F47AB">
              <w:rPr>
                <w:rStyle w:val="af"/>
                <w:rFonts w:ascii="Times New Roman" w:hAnsi="Times New Roman" w:cs="Times New Roman"/>
                <w:i w:val="0"/>
                <w:sz w:val="28"/>
              </w:rPr>
              <w:t>Отстукивание и отхлопывание разного темпа</w:t>
            </w:r>
          </w:p>
        </w:tc>
        <w:tc>
          <w:tcPr>
            <w:tcW w:w="4218" w:type="dxa"/>
          </w:tcPr>
          <w:p w:rsidR="00016BA8" w:rsidRPr="00875C43" w:rsidRDefault="00016BA8" w:rsidP="009F4483">
            <w:pPr>
              <w:shd w:val="clear" w:color="auto" w:fill="FFFFFF"/>
              <w:autoSpaceDE w:val="0"/>
              <w:ind w:left="30"/>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Простейшие движение, повторение за учителе.</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7F47AB" w:rsidRDefault="00016BA8" w:rsidP="007F47AB">
            <w:pPr>
              <w:rPr>
                <w:rStyle w:val="af"/>
                <w:rFonts w:ascii="Times New Roman" w:hAnsi="Times New Roman" w:cs="Times New Roman"/>
                <w:i w:val="0"/>
                <w:sz w:val="28"/>
              </w:rPr>
            </w:pPr>
            <w:r w:rsidRPr="007F47AB">
              <w:rPr>
                <w:rStyle w:val="af"/>
                <w:rFonts w:ascii="Times New Roman" w:hAnsi="Times New Roman" w:cs="Times New Roman"/>
                <w:i w:val="0"/>
                <w:sz w:val="28"/>
              </w:rPr>
              <w:t>Отстукивание и отхлопывание разного темпа</w:t>
            </w:r>
          </w:p>
        </w:tc>
        <w:tc>
          <w:tcPr>
            <w:tcW w:w="4218" w:type="dxa"/>
          </w:tcPr>
          <w:p w:rsidR="00016BA8" w:rsidRPr="00875C43" w:rsidRDefault="00016BA8" w:rsidP="003931B3">
            <w:pPr>
              <w:shd w:val="clear" w:color="auto" w:fill="FFFFFF"/>
              <w:autoSpaceDE w:val="0"/>
              <w:ind w:left="30"/>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Простейшие движение, повторение за учителе.</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875C43" w:rsidRPr="00875C43" w:rsidRDefault="00875C43" w:rsidP="00875C43">
            <w:pPr>
              <w:pStyle w:val="c21"/>
              <w:shd w:val="clear" w:color="auto" w:fill="FFFFFF"/>
              <w:spacing w:before="0" w:beforeAutospacing="0" w:after="0" w:afterAutospacing="0"/>
              <w:rPr>
                <w:color w:val="000000"/>
                <w:sz w:val="28"/>
                <w:szCs w:val="28"/>
              </w:rPr>
            </w:pPr>
            <w:r w:rsidRPr="00875C43">
              <w:rPr>
                <w:rStyle w:val="c5"/>
                <w:color w:val="000000"/>
                <w:sz w:val="28"/>
                <w:szCs w:val="28"/>
              </w:rPr>
              <w:t>Движения плечами вниз. Движения плечами вперед (назад, вверх, вниз).</w:t>
            </w:r>
          </w:p>
          <w:p w:rsidR="00FF15F6" w:rsidRPr="00875C43" w:rsidRDefault="00875C43" w:rsidP="00875C43">
            <w:pPr>
              <w:pStyle w:val="c21"/>
              <w:shd w:val="clear" w:color="auto" w:fill="FFFFFF"/>
              <w:spacing w:before="0" w:beforeAutospacing="0" w:after="0" w:afterAutospacing="0"/>
              <w:rPr>
                <w:color w:val="000000"/>
                <w:sz w:val="28"/>
                <w:szCs w:val="28"/>
              </w:rPr>
            </w:pPr>
            <w:r w:rsidRPr="00875C43">
              <w:rPr>
                <w:rStyle w:val="c5"/>
                <w:color w:val="000000"/>
                <w:sz w:val="28"/>
                <w:szCs w:val="28"/>
              </w:rPr>
              <w:t>Движения головой: повороты, круговые движения.</w:t>
            </w:r>
          </w:p>
        </w:tc>
        <w:tc>
          <w:tcPr>
            <w:tcW w:w="4218" w:type="dxa"/>
          </w:tcPr>
          <w:p w:rsidR="00FF15F6" w:rsidRPr="00875C43" w:rsidRDefault="009F448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простейшие движения руками, ногами, головой, повороты</w:t>
            </w:r>
          </w:p>
        </w:tc>
      </w:tr>
      <w:tr w:rsidR="00FF15F6" w:rsidRPr="00875C43" w:rsidTr="00067466">
        <w:tc>
          <w:tcPr>
            <w:tcW w:w="9571" w:type="dxa"/>
            <w:gridSpan w:val="3"/>
          </w:tcPr>
          <w:p w:rsidR="00FF15F6" w:rsidRPr="00875C43" w:rsidRDefault="00FF15F6" w:rsidP="00FF15F6">
            <w:pPr>
              <w:pStyle w:val="c120"/>
              <w:spacing w:before="0" w:beforeAutospacing="0" w:after="0" w:afterAutospacing="0"/>
              <w:jc w:val="center"/>
              <w:rPr>
                <w:color w:val="000000"/>
                <w:sz w:val="28"/>
                <w:szCs w:val="28"/>
              </w:rPr>
            </w:pPr>
            <w:r w:rsidRPr="00875C43">
              <w:rPr>
                <w:rFonts w:eastAsia="MS Mincho"/>
                <w:b/>
                <w:bCs/>
                <w:color w:val="000000"/>
                <w:sz w:val="28"/>
                <w:szCs w:val="28"/>
              </w:rPr>
              <w:t>ритмико-гимнастические упражнения</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для формирования правильной осанки</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общеразвивающие упражнения, упражнения на координацию движений, упражнение на расслабление мышц;</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Основные положения и движения (по подражанию)</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общеразвивающие упражнения, упражнения на координацию движений, упражнение на расслабление мышц;</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Основные положения и движения рук: вперед, в стороны, вверх, вниз, на пояс</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общеразвивающие упражнения, упражнения на координацию движений, упражнение на расслабление мышц;</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7F47AB" w:rsidRDefault="00016BA8" w:rsidP="002E1634">
            <w:pPr>
              <w:rPr>
                <w:rStyle w:val="af"/>
                <w:rFonts w:ascii="Times New Roman" w:hAnsi="Times New Roman" w:cs="Times New Roman"/>
                <w:i w:val="0"/>
                <w:sz w:val="28"/>
                <w:szCs w:val="28"/>
              </w:rPr>
            </w:pPr>
            <w:r w:rsidRPr="007F47AB">
              <w:rPr>
                <w:rStyle w:val="af"/>
                <w:rFonts w:ascii="Times New Roman" w:hAnsi="Times New Roman" w:cs="Times New Roman"/>
                <w:i w:val="0"/>
                <w:sz w:val="28"/>
                <w:szCs w:val="28"/>
              </w:rPr>
              <w:t>Наклоны головой</w:t>
            </w:r>
          </w:p>
        </w:tc>
        <w:tc>
          <w:tcPr>
            <w:tcW w:w="4218" w:type="dxa"/>
          </w:tcPr>
          <w:p w:rsidR="00016BA8" w:rsidRPr="007F47AB" w:rsidRDefault="00016BA8" w:rsidP="002E1634">
            <w:pPr>
              <w:pStyle w:val="c120"/>
              <w:spacing w:before="0" w:beforeAutospacing="0" w:after="0" w:afterAutospacing="0"/>
              <w:jc w:val="both"/>
              <w:rPr>
                <w:rStyle w:val="af"/>
                <w:rFonts w:eastAsia="MS Mincho"/>
                <w:i w:val="0"/>
                <w:sz w:val="28"/>
                <w:szCs w:val="28"/>
              </w:rPr>
            </w:pPr>
            <w:r w:rsidRPr="007F47AB">
              <w:rPr>
                <w:rStyle w:val="af"/>
                <w:i w:val="0"/>
                <w:sz w:val="28"/>
                <w:szCs w:val="28"/>
              </w:rPr>
              <w:t>Отработка умения выполнять наклоны головой</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7F47AB" w:rsidRDefault="00016BA8" w:rsidP="002E1634">
            <w:pPr>
              <w:rPr>
                <w:rStyle w:val="af"/>
                <w:rFonts w:ascii="Times New Roman" w:hAnsi="Times New Roman" w:cs="Times New Roman"/>
                <w:i w:val="0"/>
                <w:sz w:val="28"/>
                <w:szCs w:val="28"/>
              </w:rPr>
            </w:pPr>
            <w:r w:rsidRPr="007F47AB">
              <w:rPr>
                <w:rStyle w:val="af"/>
                <w:rFonts w:ascii="Times New Roman" w:hAnsi="Times New Roman" w:cs="Times New Roman"/>
                <w:i w:val="0"/>
                <w:sz w:val="28"/>
                <w:szCs w:val="28"/>
              </w:rPr>
              <w:t>Наклоны туловищем</w:t>
            </w:r>
          </w:p>
        </w:tc>
        <w:tc>
          <w:tcPr>
            <w:tcW w:w="4218" w:type="dxa"/>
          </w:tcPr>
          <w:p w:rsidR="00016BA8" w:rsidRPr="007F47AB" w:rsidRDefault="00016BA8" w:rsidP="002E1634">
            <w:pPr>
              <w:pStyle w:val="c120"/>
              <w:spacing w:before="0" w:beforeAutospacing="0" w:after="0" w:afterAutospacing="0"/>
              <w:jc w:val="both"/>
              <w:rPr>
                <w:rStyle w:val="af"/>
                <w:rFonts w:eastAsia="MS Mincho"/>
                <w:i w:val="0"/>
                <w:sz w:val="28"/>
                <w:szCs w:val="28"/>
              </w:rPr>
            </w:pPr>
            <w:r w:rsidRPr="007F47AB">
              <w:rPr>
                <w:rStyle w:val="af"/>
                <w:i w:val="0"/>
                <w:sz w:val="28"/>
                <w:szCs w:val="28"/>
              </w:rPr>
              <w:t>Отработка умения выполнять наклоны туловища</w:t>
            </w:r>
          </w:p>
        </w:tc>
      </w:tr>
      <w:tr w:rsidR="00016BA8" w:rsidRPr="00875C43" w:rsidTr="009F4483">
        <w:tc>
          <w:tcPr>
            <w:tcW w:w="1376" w:type="dxa"/>
          </w:tcPr>
          <w:p w:rsidR="00016BA8" w:rsidRPr="00875C43" w:rsidRDefault="00016BA8"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016BA8" w:rsidRPr="007F47AB" w:rsidRDefault="00016BA8" w:rsidP="002E1634">
            <w:pPr>
              <w:rPr>
                <w:rStyle w:val="af"/>
                <w:rFonts w:ascii="Times New Roman" w:hAnsi="Times New Roman" w:cs="Times New Roman"/>
                <w:i w:val="0"/>
                <w:sz w:val="28"/>
                <w:szCs w:val="28"/>
              </w:rPr>
            </w:pPr>
            <w:r w:rsidRPr="007F47AB">
              <w:rPr>
                <w:rStyle w:val="af"/>
                <w:rFonts w:ascii="Times New Roman" w:hAnsi="Times New Roman" w:cs="Times New Roman"/>
                <w:i w:val="0"/>
                <w:sz w:val="28"/>
                <w:szCs w:val="28"/>
              </w:rPr>
              <w:t>Отработка умения выполнять наклоны туловища</w:t>
            </w:r>
          </w:p>
        </w:tc>
        <w:tc>
          <w:tcPr>
            <w:tcW w:w="4218" w:type="dxa"/>
          </w:tcPr>
          <w:p w:rsidR="00016BA8" w:rsidRPr="007F47AB" w:rsidRDefault="00016BA8" w:rsidP="002E1634">
            <w:pPr>
              <w:pStyle w:val="c120"/>
              <w:spacing w:before="0" w:beforeAutospacing="0" w:after="0" w:afterAutospacing="0"/>
              <w:jc w:val="both"/>
              <w:rPr>
                <w:rStyle w:val="af"/>
                <w:rFonts w:eastAsia="MS Mincho"/>
                <w:i w:val="0"/>
                <w:sz w:val="28"/>
                <w:szCs w:val="28"/>
              </w:rPr>
            </w:pPr>
            <w:r w:rsidRPr="007F47AB">
              <w:rPr>
                <w:rStyle w:val="af"/>
                <w:i w:val="0"/>
                <w:sz w:val="28"/>
                <w:szCs w:val="28"/>
              </w:rPr>
              <w:t>Отработка умения выполнять сгибание пальцев в кулак и разгибание с изменением темпа</w:t>
            </w:r>
          </w:p>
        </w:tc>
      </w:tr>
      <w:tr w:rsidR="00FF15F6" w:rsidRPr="00875C43" w:rsidTr="00E40D5B">
        <w:tc>
          <w:tcPr>
            <w:tcW w:w="9571" w:type="dxa"/>
            <w:gridSpan w:val="3"/>
          </w:tcPr>
          <w:p w:rsidR="00FF15F6" w:rsidRPr="00875C43" w:rsidRDefault="00FF15F6" w:rsidP="00FF15F6">
            <w:pPr>
              <w:pStyle w:val="c120"/>
              <w:spacing w:before="0" w:beforeAutospacing="0" w:after="0" w:afterAutospacing="0"/>
              <w:jc w:val="center"/>
              <w:rPr>
                <w:color w:val="000000"/>
                <w:sz w:val="28"/>
                <w:szCs w:val="28"/>
              </w:rPr>
            </w:pPr>
            <w:r w:rsidRPr="00875C43">
              <w:rPr>
                <w:rFonts w:eastAsia="MS Mincho"/>
                <w:b/>
                <w:bCs/>
                <w:color w:val="000000"/>
                <w:sz w:val="28"/>
                <w:szCs w:val="28"/>
              </w:rPr>
              <w:t>упражнения с детскими музыкальными инструментами</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Общеразвивающие и корригирующие упражнения</w:t>
            </w:r>
          </w:p>
        </w:tc>
        <w:tc>
          <w:tcPr>
            <w:tcW w:w="4218" w:type="dxa"/>
          </w:tcPr>
          <w:p w:rsidR="00FF15F6" w:rsidRPr="00875C43" w:rsidRDefault="009F448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 xml:space="preserve">игра на элементарных музыкальных инструментах (погремушка, металлофон, </w:t>
            </w:r>
            <w:r w:rsidRPr="00875C43">
              <w:rPr>
                <w:rFonts w:ascii="Times New Roman" w:eastAsia="MS Mincho" w:hAnsi="Times New Roman" w:cs="Times New Roman"/>
                <w:bCs/>
                <w:color w:val="000000"/>
                <w:sz w:val="28"/>
                <w:szCs w:val="28"/>
              </w:rPr>
              <w:lastRenderedPageBreak/>
              <w:t xml:space="preserve">бубен, ксилофон, барабан, румба, маракас, треугольник, тарелки и др.); </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в прокатывании мяча двумя руками друг другу.</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игра на элементарных музыкальных инструментах (погремушка, металлофон, бубен, ксилофон, барабан, румба, маракас, треугольник, тарелки и др.);</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3931B3">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в прокатывании мяча двумя руками друг другу.</w:t>
            </w:r>
          </w:p>
        </w:tc>
        <w:tc>
          <w:tcPr>
            <w:tcW w:w="4218" w:type="dxa"/>
          </w:tcPr>
          <w:p w:rsidR="00420BA3" w:rsidRPr="00875C43" w:rsidRDefault="00420BA3" w:rsidP="003931B3">
            <w:pPr>
              <w:pStyle w:val="c120"/>
              <w:spacing w:before="0" w:beforeAutospacing="0" w:after="0" w:afterAutospacing="0"/>
              <w:jc w:val="both"/>
              <w:rPr>
                <w:color w:val="000000"/>
                <w:sz w:val="28"/>
                <w:szCs w:val="28"/>
              </w:rPr>
            </w:pPr>
            <w:r w:rsidRPr="00875C43">
              <w:rPr>
                <w:rFonts w:eastAsia="MS Mincho"/>
                <w:bCs/>
                <w:color w:val="000000"/>
                <w:sz w:val="28"/>
                <w:szCs w:val="28"/>
              </w:rPr>
              <w:t>игра на элементарных музыкальных инструментах (погремушка, металлофон, бубен, ксилофон, барабан, румба, маракас, треугольник, тарелки и др.);</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875C4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5F5F5"/>
              </w:rPr>
              <w:t>Дыхательные упражнения в образном оформлении</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игра на элементарных музыкальных инструментах (погремушка, металлофон, бубен, ксилофон, барабан, румба, маракас, треугольник, тарелки и др.);</w:t>
            </w:r>
          </w:p>
        </w:tc>
      </w:tr>
      <w:tr w:rsidR="00FF15F6" w:rsidRPr="00875C43" w:rsidTr="003A77F3">
        <w:tc>
          <w:tcPr>
            <w:tcW w:w="9571" w:type="dxa"/>
            <w:gridSpan w:val="3"/>
          </w:tcPr>
          <w:p w:rsidR="00FF15F6" w:rsidRPr="00875C43" w:rsidRDefault="00FF15F6" w:rsidP="00FF15F6">
            <w:pPr>
              <w:pStyle w:val="c120"/>
              <w:spacing w:before="0" w:beforeAutospacing="0" w:after="0" w:afterAutospacing="0"/>
              <w:jc w:val="center"/>
              <w:rPr>
                <w:color w:val="000000"/>
                <w:sz w:val="28"/>
                <w:szCs w:val="28"/>
              </w:rPr>
            </w:pPr>
            <w:r w:rsidRPr="00875C43">
              <w:rPr>
                <w:rFonts w:eastAsia="MS Mincho"/>
                <w:b/>
                <w:bCs/>
                <w:color w:val="000000"/>
                <w:sz w:val="28"/>
                <w:szCs w:val="28"/>
              </w:rPr>
              <w:t>игры под музыку</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для формирования правильной осанки</w:t>
            </w:r>
          </w:p>
        </w:tc>
        <w:tc>
          <w:tcPr>
            <w:tcW w:w="4218" w:type="dxa"/>
          </w:tcPr>
          <w:p w:rsidR="00FF15F6" w:rsidRPr="00875C43" w:rsidRDefault="009F448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 xml:space="preserve">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т.д.),игры по ориентировке в пространстве; </w:t>
            </w:r>
          </w:p>
        </w:tc>
      </w:tr>
      <w:tr w:rsidR="00FF15F6" w:rsidRPr="00875C43" w:rsidTr="009F4483">
        <w:tc>
          <w:tcPr>
            <w:tcW w:w="1376" w:type="dxa"/>
          </w:tcPr>
          <w:p w:rsidR="00FF15F6" w:rsidRPr="00875C43" w:rsidRDefault="00FF15F6"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FF15F6" w:rsidRPr="00875C43" w:rsidRDefault="00AF6F8E"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Круговые движение кистью.</w:t>
            </w:r>
          </w:p>
        </w:tc>
        <w:tc>
          <w:tcPr>
            <w:tcW w:w="4218" w:type="dxa"/>
          </w:tcPr>
          <w:p w:rsidR="00FF15F6" w:rsidRPr="00875C43" w:rsidRDefault="009F448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т.д.),игры по ориентировке в пространстве;</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420BA3" w:rsidRDefault="00420BA3" w:rsidP="00420BA3">
            <w:pPr>
              <w:rPr>
                <w:rFonts w:ascii="Times New Roman" w:hAnsi="Times New Roman" w:cs="Times New Roman"/>
                <w:color w:val="000000"/>
                <w:sz w:val="28"/>
                <w:szCs w:val="28"/>
                <w:shd w:val="clear" w:color="auto" w:fill="FFFFFF"/>
              </w:rPr>
            </w:pPr>
            <w:r w:rsidRPr="00420BA3">
              <w:rPr>
                <w:rFonts w:ascii="Times New Roman" w:hAnsi="Times New Roman" w:cs="Times New Roman"/>
                <w:sz w:val="28"/>
                <w:szCs w:val="28"/>
              </w:rPr>
              <w:t>Игры:  «У медведя во бору», «Ищи».</w:t>
            </w:r>
          </w:p>
        </w:tc>
        <w:tc>
          <w:tcPr>
            <w:tcW w:w="4218" w:type="dxa"/>
          </w:tcPr>
          <w:p w:rsidR="00420BA3" w:rsidRPr="00420BA3" w:rsidRDefault="00420BA3" w:rsidP="002E1634">
            <w:pPr>
              <w:pStyle w:val="c120"/>
              <w:spacing w:before="0" w:beforeAutospacing="0" w:after="0" w:afterAutospacing="0"/>
              <w:jc w:val="both"/>
              <w:rPr>
                <w:rFonts w:eastAsia="MS Mincho"/>
                <w:bCs/>
                <w:color w:val="000000"/>
                <w:sz w:val="28"/>
                <w:szCs w:val="28"/>
              </w:rPr>
            </w:pPr>
            <w:r w:rsidRPr="00420BA3">
              <w:rPr>
                <w:sz w:val="28"/>
                <w:szCs w:val="28"/>
              </w:rPr>
              <w:t>Выполнять ходьбу боком по гимнастической палке, по обручу, по канату, по гимнастической стенке; Уметь свободно ориентироваться в частях тела. Выполнять повороты на месте (направо, налево).</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420BA3" w:rsidRDefault="00420BA3" w:rsidP="003931B3">
            <w:pPr>
              <w:rPr>
                <w:rFonts w:ascii="Times New Roman" w:hAnsi="Times New Roman" w:cs="Times New Roman"/>
                <w:color w:val="000000"/>
                <w:sz w:val="28"/>
                <w:szCs w:val="28"/>
                <w:shd w:val="clear" w:color="auto" w:fill="FFFFFF"/>
              </w:rPr>
            </w:pPr>
            <w:r w:rsidRPr="00420BA3">
              <w:rPr>
                <w:rFonts w:ascii="Times New Roman" w:hAnsi="Times New Roman" w:cs="Times New Roman"/>
                <w:sz w:val="28"/>
                <w:szCs w:val="28"/>
              </w:rPr>
              <w:t>Игры:  «У медведя во бору», «Ищи».</w:t>
            </w:r>
          </w:p>
        </w:tc>
        <w:tc>
          <w:tcPr>
            <w:tcW w:w="4218" w:type="dxa"/>
          </w:tcPr>
          <w:p w:rsidR="00420BA3" w:rsidRPr="00420BA3" w:rsidRDefault="00420BA3" w:rsidP="003931B3">
            <w:pPr>
              <w:pStyle w:val="c120"/>
              <w:spacing w:before="0" w:beforeAutospacing="0" w:after="0" w:afterAutospacing="0"/>
              <w:jc w:val="both"/>
              <w:rPr>
                <w:rFonts w:eastAsia="MS Mincho"/>
                <w:bCs/>
                <w:color w:val="000000"/>
                <w:sz w:val="28"/>
                <w:szCs w:val="28"/>
              </w:rPr>
            </w:pPr>
            <w:r w:rsidRPr="00420BA3">
              <w:rPr>
                <w:sz w:val="28"/>
                <w:szCs w:val="28"/>
              </w:rPr>
              <w:t>Выполнять ходьбу боком по гимнастической палке, по обручу, по канату, по гимнастической стенке; Уметь свободно ориентироваться в частях тела. Выполнять повороты на месте (направо, налево).</w:t>
            </w:r>
          </w:p>
        </w:tc>
      </w:tr>
      <w:tr w:rsidR="00420BA3" w:rsidRPr="00875C43" w:rsidTr="007673E4">
        <w:tc>
          <w:tcPr>
            <w:tcW w:w="9571" w:type="dxa"/>
            <w:gridSpan w:val="3"/>
          </w:tcPr>
          <w:p w:rsidR="00420BA3" w:rsidRPr="00875C43" w:rsidRDefault="00420BA3" w:rsidP="00FF15F6">
            <w:pPr>
              <w:pStyle w:val="c120"/>
              <w:spacing w:before="0" w:beforeAutospacing="0" w:after="0" w:afterAutospacing="0"/>
              <w:jc w:val="center"/>
              <w:rPr>
                <w:color w:val="000000"/>
                <w:sz w:val="28"/>
                <w:szCs w:val="28"/>
              </w:rPr>
            </w:pPr>
            <w:r w:rsidRPr="00875C43">
              <w:rPr>
                <w:rFonts w:eastAsia="MS Mincho"/>
                <w:b/>
                <w:bCs/>
                <w:color w:val="000000"/>
                <w:sz w:val="28"/>
                <w:szCs w:val="28"/>
              </w:rPr>
              <w:t>танцевальные упражнения</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Основные движения рук, ног, туловища</w:t>
            </w:r>
          </w:p>
        </w:tc>
        <w:tc>
          <w:tcPr>
            <w:tcW w:w="4218" w:type="dxa"/>
          </w:tcPr>
          <w:p w:rsidR="00420BA3" w:rsidRPr="00875C43" w:rsidRDefault="00420BA3" w:rsidP="009F448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выполнение под музыку элементов танца и пляски, несложных композиций народных, бальных и современных танцев; ( теория)</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3931B3">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Основные движения рук, ног, туловища</w:t>
            </w:r>
          </w:p>
        </w:tc>
        <w:tc>
          <w:tcPr>
            <w:tcW w:w="4218" w:type="dxa"/>
          </w:tcPr>
          <w:p w:rsidR="00420BA3" w:rsidRPr="00875C43" w:rsidRDefault="00420BA3" w:rsidP="003931B3">
            <w:pPr>
              <w:shd w:val="clear" w:color="auto" w:fill="FFFFFF"/>
              <w:autoSpaceDE w:val="0"/>
              <w:ind w:left="30"/>
              <w:jc w:val="both"/>
              <w:rPr>
                <w:rFonts w:ascii="Times New Roman" w:eastAsia="MS Mincho" w:hAnsi="Times New Roman" w:cs="Times New Roman"/>
                <w:bCs/>
                <w:color w:val="000000"/>
                <w:sz w:val="28"/>
                <w:szCs w:val="28"/>
              </w:rPr>
            </w:pPr>
            <w:r w:rsidRPr="00875C43">
              <w:rPr>
                <w:rFonts w:ascii="Times New Roman" w:eastAsia="MS Mincho" w:hAnsi="Times New Roman" w:cs="Times New Roman"/>
                <w:bCs/>
                <w:color w:val="000000"/>
                <w:sz w:val="28"/>
                <w:szCs w:val="28"/>
              </w:rPr>
              <w:t>выполнение под музыку элементов танца и пляски, несложных композиций народных, бальных и современных танцев; ( теория)</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2E1634">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в прокатывании мяча двумя руками друг другу.</w:t>
            </w:r>
          </w:p>
        </w:tc>
        <w:tc>
          <w:tcPr>
            <w:tcW w:w="4218" w:type="dxa"/>
          </w:tcPr>
          <w:p w:rsidR="00420BA3" w:rsidRPr="00875C43" w:rsidRDefault="00420BA3" w:rsidP="002E1634">
            <w:pPr>
              <w:pStyle w:val="c120"/>
              <w:spacing w:before="0" w:beforeAutospacing="0" w:after="0" w:afterAutospacing="0"/>
              <w:jc w:val="both"/>
              <w:rPr>
                <w:color w:val="000000"/>
                <w:sz w:val="28"/>
                <w:szCs w:val="28"/>
              </w:rPr>
            </w:pPr>
            <w:r w:rsidRPr="00875C43">
              <w:rPr>
                <w:rFonts w:eastAsia="MS Mincho"/>
                <w:bCs/>
                <w:color w:val="000000"/>
                <w:sz w:val="28"/>
                <w:szCs w:val="28"/>
              </w:rPr>
              <w:t>выполнение под музыку элементов танца и пляски, несложных композиций народных, бальных и современных танцев; ( теория)</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3931B3">
            <w:pPr>
              <w:rPr>
                <w:rFonts w:ascii="Times New Roman" w:hAnsi="Times New Roman" w:cs="Times New Roman"/>
                <w:b/>
                <w:sz w:val="28"/>
                <w:szCs w:val="28"/>
              </w:rPr>
            </w:pPr>
            <w:r w:rsidRPr="00875C43">
              <w:rPr>
                <w:rFonts w:ascii="Times New Roman" w:hAnsi="Times New Roman" w:cs="Times New Roman"/>
                <w:color w:val="000000"/>
                <w:sz w:val="28"/>
                <w:szCs w:val="28"/>
                <w:shd w:val="clear" w:color="auto" w:fill="FFFFFF"/>
              </w:rPr>
              <w:t>Упражнения в прокатывании мяча двумя руками друг другу.</w:t>
            </w:r>
          </w:p>
        </w:tc>
        <w:tc>
          <w:tcPr>
            <w:tcW w:w="4218" w:type="dxa"/>
          </w:tcPr>
          <w:p w:rsidR="00420BA3" w:rsidRPr="00875C43" w:rsidRDefault="00420BA3" w:rsidP="003931B3">
            <w:pPr>
              <w:pStyle w:val="c120"/>
              <w:spacing w:before="0" w:beforeAutospacing="0" w:after="0" w:afterAutospacing="0"/>
              <w:jc w:val="both"/>
              <w:rPr>
                <w:color w:val="000000"/>
                <w:sz w:val="28"/>
                <w:szCs w:val="28"/>
              </w:rPr>
            </w:pPr>
            <w:r w:rsidRPr="00875C43">
              <w:rPr>
                <w:rFonts w:eastAsia="MS Mincho"/>
                <w:bCs/>
                <w:color w:val="000000"/>
                <w:sz w:val="28"/>
                <w:szCs w:val="28"/>
              </w:rPr>
              <w:t>выполнение под музыку элементов танца и пляски, несложных композиций народных, бальных и современных танцев; ( теория)</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6B194A" w:rsidRDefault="00420BA3" w:rsidP="003931B3">
            <w:pPr>
              <w:rPr>
                <w:rStyle w:val="af"/>
                <w:rFonts w:ascii="Times New Roman" w:hAnsi="Times New Roman" w:cs="Times New Roman"/>
                <w:i w:val="0"/>
                <w:sz w:val="28"/>
              </w:rPr>
            </w:pPr>
            <w:r w:rsidRPr="006B194A">
              <w:rPr>
                <w:rStyle w:val="af"/>
                <w:rFonts w:ascii="Times New Roman" w:hAnsi="Times New Roman" w:cs="Times New Roman"/>
                <w:i w:val="0"/>
                <w:sz w:val="28"/>
              </w:rPr>
              <w:t>Захват предметов. Передача предметов</w:t>
            </w:r>
          </w:p>
        </w:tc>
        <w:tc>
          <w:tcPr>
            <w:tcW w:w="4218" w:type="dxa"/>
          </w:tcPr>
          <w:p w:rsidR="00420BA3" w:rsidRPr="00875C43" w:rsidRDefault="00420BA3" w:rsidP="003931B3">
            <w:pPr>
              <w:pStyle w:val="c120"/>
              <w:spacing w:before="0" w:beforeAutospacing="0" w:after="0" w:afterAutospacing="0"/>
              <w:jc w:val="both"/>
              <w:rPr>
                <w:rFonts w:eastAsia="MS Mincho"/>
                <w:bCs/>
                <w:color w:val="000000"/>
                <w:sz w:val="28"/>
                <w:szCs w:val="28"/>
              </w:rPr>
            </w:pPr>
            <w:r>
              <w:rPr>
                <w:rFonts w:eastAsia="MS Mincho"/>
                <w:bCs/>
                <w:color w:val="000000"/>
                <w:sz w:val="28"/>
                <w:szCs w:val="28"/>
              </w:rPr>
              <w:t>Выполнение действий с помощью учителя (мяч, кубик, игрушка)</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6B194A" w:rsidRDefault="00420BA3" w:rsidP="003931B3">
            <w:pPr>
              <w:rPr>
                <w:rStyle w:val="af"/>
                <w:rFonts w:ascii="Times New Roman" w:hAnsi="Times New Roman" w:cs="Times New Roman"/>
                <w:i w:val="0"/>
                <w:sz w:val="28"/>
              </w:rPr>
            </w:pPr>
            <w:r w:rsidRPr="006B194A">
              <w:rPr>
                <w:rStyle w:val="af"/>
                <w:rFonts w:ascii="Times New Roman" w:hAnsi="Times New Roman" w:cs="Times New Roman"/>
                <w:i w:val="0"/>
                <w:sz w:val="28"/>
              </w:rPr>
              <w:t>Захват предметов. Передача предметов</w:t>
            </w:r>
          </w:p>
        </w:tc>
        <w:tc>
          <w:tcPr>
            <w:tcW w:w="4218" w:type="dxa"/>
          </w:tcPr>
          <w:p w:rsidR="00420BA3" w:rsidRPr="00875C43" w:rsidRDefault="00420BA3" w:rsidP="003931B3">
            <w:pPr>
              <w:pStyle w:val="c120"/>
              <w:spacing w:before="0" w:beforeAutospacing="0" w:after="0" w:afterAutospacing="0"/>
              <w:jc w:val="both"/>
              <w:rPr>
                <w:rFonts w:eastAsia="MS Mincho"/>
                <w:bCs/>
                <w:color w:val="000000"/>
                <w:sz w:val="28"/>
                <w:szCs w:val="28"/>
              </w:rPr>
            </w:pPr>
            <w:r>
              <w:rPr>
                <w:rFonts w:eastAsia="MS Mincho"/>
                <w:bCs/>
                <w:color w:val="000000"/>
                <w:sz w:val="28"/>
                <w:szCs w:val="28"/>
              </w:rPr>
              <w:t>Выполнение действий с помощью учителя (мяч, кубик, игрушка)</w:t>
            </w:r>
          </w:p>
        </w:tc>
      </w:tr>
      <w:tr w:rsidR="00420BA3" w:rsidRPr="00875C43" w:rsidTr="009F4483">
        <w:tc>
          <w:tcPr>
            <w:tcW w:w="1376" w:type="dxa"/>
          </w:tcPr>
          <w:p w:rsidR="00420BA3" w:rsidRPr="00875C43" w:rsidRDefault="00420BA3" w:rsidP="004807C1">
            <w:pPr>
              <w:pStyle w:val="a9"/>
              <w:numPr>
                <w:ilvl w:val="1"/>
                <w:numId w:val="1"/>
              </w:numPr>
              <w:ind w:left="357" w:hanging="357"/>
              <w:jc w:val="center"/>
              <w:rPr>
                <w:rFonts w:ascii="Times New Roman" w:hAnsi="Times New Roman" w:cs="Times New Roman"/>
                <w:b/>
                <w:sz w:val="28"/>
                <w:szCs w:val="28"/>
              </w:rPr>
            </w:pPr>
          </w:p>
        </w:tc>
        <w:tc>
          <w:tcPr>
            <w:tcW w:w="3977" w:type="dxa"/>
          </w:tcPr>
          <w:p w:rsidR="00420BA3" w:rsidRPr="00875C43" w:rsidRDefault="00420BA3" w:rsidP="002E1634">
            <w:pPr>
              <w:rPr>
                <w:rFonts w:ascii="Times New Roman" w:hAnsi="Times New Roman" w:cs="Times New Roman"/>
                <w:sz w:val="28"/>
                <w:szCs w:val="28"/>
              </w:rPr>
            </w:pPr>
            <w:r w:rsidRPr="00875C43">
              <w:rPr>
                <w:rFonts w:ascii="Times New Roman" w:hAnsi="Times New Roman" w:cs="Times New Roman"/>
                <w:sz w:val="28"/>
                <w:szCs w:val="28"/>
              </w:rPr>
              <w:t>Итоговое занятие</w:t>
            </w:r>
          </w:p>
        </w:tc>
        <w:tc>
          <w:tcPr>
            <w:tcW w:w="4218" w:type="dxa"/>
          </w:tcPr>
          <w:p w:rsidR="00420BA3" w:rsidRPr="00875C43" w:rsidRDefault="00420BA3" w:rsidP="002E1634">
            <w:pPr>
              <w:pStyle w:val="c120"/>
              <w:spacing w:before="0" w:beforeAutospacing="0" w:after="0" w:afterAutospacing="0"/>
              <w:jc w:val="both"/>
              <w:rPr>
                <w:color w:val="000000"/>
                <w:sz w:val="28"/>
                <w:szCs w:val="28"/>
              </w:rPr>
            </w:pPr>
            <w:r w:rsidRPr="00875C43">
              <w:rPr>
                <w:color w:val="000000"/>
                <w:sz w:val="28"/>
                <w:szCs w:val="28"/>
              </w:rPr>
              <w:t>Повторение изученного</w:t>
            </w:r>
          </w:p>
        </w:tc>
      </w:tr>
    </w:tbl>
    <w:p w:rsidR="00C0761E" w:rsidRDefault="00C0761E" w:rsidP="00C0761E">
      <w:pPr>
        <w:spacing w:line="240" w:lineRule="auto"/>
        <w:jc w:val="both"/>
        <w:rPr>
          <w:rFonts w:ascii="Times New Roman" w:hAnsi="Times New Roman" w:cs="Times New Roman"/>
          <w:b/>
          <w:sz w:val="28"/>
          <w:szCs w:val="28"/>
        </w:rPr>
      </w:pPr>
    </w:p>
    <w:p w:rsidR="00C0761E" w:rsidRDefault="00C0761E" w:rsidP="00C0761E">
      <w:pPr>
        <w:spacing w:line="240" w:lineRule="auto"/>
        <w:jc w:val="both"/>
        <w:rPr>
          <w:rFonts w:ascii="Times New Roman" w:hAnsi="Times New Roman" w:cs="Times New Roman"/>
          <w:b/>
          <w:sz w:val="28"/>
          <w:szCs w:val="28"/>
        </w:rPr>
      </w:pPr>
    </w:p>
    <w:p w:rsidR="00C0761E" w:rsidRDefault="00C0761E" w:rsidP="00C0761E">
      <w:pPr>
        <w:spacing w:line="240" w:lineRule="auto"/>
        <w:jc w:val="both"/>
        <w:rPr>
          <w:rFonts w:ascii="Times New Roman" w:hAnsi="Times New Roman" w:cs="Times New Roman"/>
          <w:b/>
          <w:sz w:val="28"/>
          <w:szCs w:val="28"/>
        </w:rPr>
      </w:pPr>
    </w:p>
    <w:p w:rsidR="00C0761E" w:rsidRPr="00C0761E" w:rsidRDefault="00C0761E" w:rsidP="00C0761E">
      <w:pPr>
        <w:spacing w:line="240" w:lineRule="auto"/>
        <w:jc w:val="both"/>
        <w:rPr>
          <w:rFonts w:ascii="Times New Roman" w:hAnsi="Times New Roman" w:cs="Times New Roman"/>
          <w:b/>
          <w:sz w:val="28"/>
          <w:szCs w:val="28"/>
        </w:rPr>
      </w:pPr>
    </w:p>
    <w:sectPr w:rsidR="00C0761E" w:rsidRPr="00C0761E" w:rsidSect="00B262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F3" w:rsidRPr="00420BA3" w:rsidRDefault="00EC75F3" w:rsidP="00420BA3">
      <w:pPr>
        <w:pStyle w:val="c120"/>
        <w:spacing w:before="0" w:after="0"/>
        <w:rPr>
          <w:rFonts w:asciiTheme="minorHAnsi" w:eastAsiaTheme="minorEastAsia" w:hAnsiTheme="minorHAnsi" w:cstheme="minorBidi"/>
          <w:sz w:val="22"/>
          <w:szCs w:val="22"/>
        </w:rPr>
      </w:pPr>
      <w:r>
        <w:separator/>
      </w:r>
    </w:p>
  </w:endnote>
  <w:endnote w:type="continuationSeparator" w:id="1">
    <w:p w:rsidR="00EC75F3" w:rsidRPr="00420BA3" w:rsidRDefault="00EC75F3" w:rsidP="00420BA3">
      <w:pPr>
        <w:pStyle w:val="c120"/>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F3" w:rsidRPr="00420BA3" w:rsidRDefault="00EC75F3" w:rsidP="00420BA3">
      <w:pPr>
        <w:pStyle w:val="c120"/>
        <w:spacing w:before="0" w:after="0"/>
        <w:rPr>
          <w:rFonts w:asciiTheme="minorHAnsi" w:eastAsiaTheme="minorEastAsia" w:hAnsiTheme="minorHAnsi" w:cstheme="minorBidi"/>
          <w:sz w:val="22"/>
          <w:szCs w:val="22"/>
        </w:rPr>
      </w:pPr>
      <w:r>
        <w:separator/>
      </w:r>
    </w:p>
  </w:footnote>
  <w:footnote w:type="continuationSeparator" w:id="1">
    <w:p w:rsidR="00EC75F3" w:rsidRPr="00420BA3" w:rsidRDefault="00EC75F3" w:rsidP="00420BA3">
      <w:pPr>
        <w:pStyle w:val="c120"/>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DB2"/>
    <w:multiLevelType w:val="multilevel"/>
    <w:tmpl w:val="07D6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A7675"/>
    <w:multiLevelType w:val="multilevel"/>
    <w:tmpl w:val="58B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93B7F"/>
    <w:multiLevelType w:val="multilevel"/>
    <w:tmpl w:val="2DEC3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761E"/>
    <w:rsid w:val="00016BA8"/>
    <w:rsid w:val="000858AD"/>
    <w:rsid w:val="00117B90"/>
    <w:rsid w:val="0014654C"/>
    <w:rsid w:val="0039500C"/>
    <w:rsid w:val="00420BA3"/>
    <w:rsid w:val="00450670"/>
    <w:rsid w:val="004807C1"/>
    <w:rsid w:val="004E3F38"/>
    <w:rsid w:val="00532FB8"/>
    <w:rsid w:val="005427F9"/>
    <w:rsid w:val="00556C4A"/>
    <w:rsid w:val="005E1DB0"/>
    <w:rsid w:val="006000D5"/>
    <w:rsid w:val="00677ACC"/>
    <w:rsid w:val="006B194A"/>
    <w:rsid w:val="006C0D46"/>
    <w:rsid w:val="007F47AB"/>
    <w:rsid w:val="00875C43"/>
    <w:rsid w:val="0098153F"/>
    <w:rsid w:val="009F4483"/>
    <w:rsid w:val="00A04E4B"/>
    <w:rsid w:val="00A45623"/>
    <w:rsid w:val="00AF6F8E"/>
    <w:rsid w:val="00B262C1"/>
    <w:rsid w:val="00B362F2"/>
    <w:rsid w:val="00BE0E81"/>
    <w:rsid w:val="00C0761E"/>
    <w:rsid w:val="00CA2243"/>
    <w:rsid w:val="00CB1719"/>
    <w:rsid w:val="00CE563A"/>
    <w:rsid w:val="00D43F9F"/>
    <w:rsid w:val="00D604EE"/>
    <w:rsid w:val="00DA2CC9"/>
    <w:rsid w:val="00DB7EDE"/>
    <w:rsid w:val="00DD5CFC"/>
    <w:rsid w:val="00EC75F3"/>
    <w:rsid w:val="00F310E7"/>
    <w:rsid w:val="00F74F0A"/>
    <w:rsid w:val="00FF1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C0761E"/>
    <w:pPr>
      <w:spacing w:after="0" w:line="240" w:lineRule="auto"/>
    </w:pPr>
    <w:rPr>
      <w:rFonts w:ascii="Calibri" w:eastAsia="Times New Roman" w:hAnsi="Calibri" w:cs="Times New Roman"/>
    </w:rPr>
  </w:style>
  <w:style w:type="paragraph" w:customStyle="1" w:styleId="10">
    <w:name w:val="Без интервала1"/>
    <w:rsid w:val="00C0761E"/>
    <w:pPr>
      <w:spacing w:after="0" w:line="240" w:lineRule="auto"/>
    </w:pPr>
    <w:rPr>
      <w:rFonts w:ascii="Calibri" w:eastAsia="Times New Roman" w:hAnsi="Calibri" w:cs="Calibri"/>
      <w:lang w:eastAsia="en-US"/>
    </w:rPr>
  </w:style>
  <w:style w:type="paragraph" w:customStyle="1" w:styleId="Default">
    <w:name w:val="Default"/>
    <w:rsid w:val="00C0761E"/>
    <w:pPr>
      <w:suppressAutoHyphens/>
      <w:spacing w:after="0" w:line="240" w:lineRule="auto"/>
    </w:pPr>
    <w:rPr>
      <w:rFonts w:ascii="Times New Roman" w:eastAsia="SimSun" w:hAnsi="Times New Roman" w:cs="Mangal"/>
      <w:color w:val="000000"/>
      <w:sz w:val="24"/>
      <w:szCs w:val="24"/>
      <w:lang w:eastAsia="hi-IN" w:bidi="hi-IN"/>
    </w:rPr>
  </w:style>
  <w:style w:type="paragraph" w:styleId="a3">
    <w:name w:val="Body Text Indent"/>
    <w:basedOn w:val="a"/>
    <w:link w:val="a4"/>
    <w:rsid w:val="00C0761E"/>
    <w:pPr>
      <w:widowControl w:val="0"/>
      <w:suppressAutoHyphens/>
      <w:spacing w:after="120" w:line="100" w:lineRule="atLeast"/>
      <w:ind w:left="283"/>
    </w:pPr>
    <w:rPr>
      <w:rFonts w:ascii="Times New Roman" w:eastAsia="Times New Roman" w:hAnsi="Times New Roman" w:cs="Times New Roman"/>
      <w:kern w:val="1"/>
      <w:sz w:val="24"/>
      <w:szCs w:val="24"/>
    </w:rPr>
  </w:style>
  <w:style w:type="character" w:customStyle="1" w:styleId="a4">
    <w:name w:val="Основной текст с отступом Знак"/>
    <w:basedOn w:val="a0"/>
    <w:link w:val="a3"/>
    <w:rsid w:val="00C0761E"/>
    <w:rPr>
      <w:rFonts w:ascii="Times New Roman" w:eastAsia="Times New Roman" w:hAnsi="Times New Roman" w:cs="Times New Roman"/>
      <w:kern w:val="1"/>
      <w:sz w:val="24"/>
      <w:szCs w:val="24"/>
    </w:rPr>
  </w:style>
  <w:style w:type="paragraph" w:styleId="a5">
    <w:name w:val="Normal (Web)"/>
    <w:basedOn w:val="a"/>
    <w:uiPriority w:val="99"/>
    <w:rsid w:val="00C0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0761E"/>
    <w:rPr>
      <w:rFonts w:ascii="Symbol" w:hAnsi="Symbol" w:cs="Symbol"/>
    </w:rPr>
  </w:style>
  <w:style w:type="paragraph" w:styleId="a6">
    <w:name w:val="Balloon Text"/>
    <w:basedOn w:val="a"/>
    <w:link w:val="a7"/>
    <w:uiPriority w:val="99"/>
    <w:semiHidden/>
    <w:unhideWhenUsed/>
    <w:rsid w:val="00CE5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63A"/>
    <w:rPr>
      <w:rFonts w:ascii="Tahoma" w:hAnsi="Tahoma" w:cs="Tahoma"/>
      <w:sz w:val="16"/>
      <w:szCs w:val="16"/>
    </w:rPr>
  </w:style>
  <w:style w:type="paragraph" w:styleId="a8">
    <w:name w:val="No Spacing"/>
    <w:uiPriority w:val="1"/>
    <w:qFormat/>
    <w:rsid w:val="004807C1"/>
    <w:pPr>
      <w:suppressAutoHyphens/>
      <w:spacing w:after="0" w:line="240" w:lineRule="auto"/>
    </w:pPr>
    <w:rPr>
      <w:rFonts w:ascii="Calibri" w:eastAsia="Times New Roman" w:hAnsi="Calibri" w:cs="Times New Roman"/>
      <w:lang w:eastAsia="ar-SA"/>
    </w:rPr>
  </w:style>
  <w:style w:type="paragraph" w:styleId="a9">
    <w:name w:val="List Paragraph"/>
    <w:basedOn w:val="a"/>
    <w:uiPriority w:val="34"/>
    <w:qFormat/>
    <w:rsid w:val="004807C1"/>
    <w:pPr>
      <w:ind w:left="720"/>
      <w:contextualSpacing/>
    </w:pPr>
  </w:style>
  <w:style w:type="table" w:styleId="aa">
    <w:name w:val="Table Grid"/>
    <w:basedOn w:val="a1"/>
    <w:uiPriority w:val="59"/>
    <w:rsid w:val="00480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0">
    <w:name w:val="c20"/>
    <w:basedOn w:val="a"/>
    <w:rsid w:val="0048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07C1"/>
  </w:style>
  <w:style w:type="paragraph" w:customStyle="1" w:styleId="c120">
    <w:name w:val="c120"/>
    <w:basedOn w:val="a"/>
    <w:rsid w:val="00480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75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75C43"/>
  </w:style>
  <w:style w:type="paragraph" w:styleId="ab">
    <w:name w:val="header"/>
    <w:basedOn w:val="a"/>
    <w:link w:val="ac"/>
    <w:uiPriority w:val="99"/>
    <w:semiHidden/>
    <w:unhideWhenUsed/>
    <w:rsid w:val="00420BA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20BA3"/>
  </w:style>
  <w:style w:type="paragraph" w:styleId="ad">
    <w:name w:val="footer"/>
    <w:basedOn w:val="a"/>
    <w:link w:val="ae"/>
    <w:uiPriority w:val="99"/>
    <w:semiHidden/>
    <w:unhideWhenUsed/>
    <w:rsid w:val="00420BA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20BA3"/>
  </w:style>
  <w:style w:type="character" w:styleId="af">
    <w:name w:val="Emphasis"/>
    <w:basedOn w:val="a0"/>
    <w:uiPriority w:val="20"/>
    <w:qFormat/>
    <w:rsid w:val="007F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026807">
      <w:bodyDiv w:val="1"/>
      <w:marLeft w:val="0"/>
      <w:marRight w:val="0"/>
      <w:marTop w:val="0"/>
      <w:marBottom w:val="0"/>
      <w:divBdr>
        <w:top w:val="none" w:sz="0" w:space="0" w:color="auto"/>
        <w:left w:val="none" w:sz="0" w:space="0" w:color="auto"/>
        <w:bottom w:val="none" w:sz="0" w:space="0" w:color="auto"/>
        <w:right w:val="none" w:sz="0" w:space="0" w:color="auto"/>
      </w:divBdr>
    </w:div>
    <w:div w:id="455409832">
      <w:bodyDiv w:val="1"/>
      <w:marLeft w:val="0"/>
      <w:marRight w:val="0"/>
      <w:marTop w:val="0"/>
      <w:marBottom w:val="0"/>
      <w:divBdr>
        <w:top w:val="none" w:sz="0" w:space="0" w:color="auto"/>
        <w:left w:val="none" w:sz="0" w:space="0" w:color="auto"/>
        <w:bottom w:val="none" w:sz="0" w:space="0" w:color="auto"/>
        <w:right w:val="none" w:sz="0" w:space="0" w:color="auto"/>
      </w:divBdr>
    </w:div>
    <w:div w:id="1800492321">
      <w:bodyDiv w:val="1"/>
      <w:marLeft w:val="0"/>
      <w:marRight w:val="0"/>
      <w:marTop w:val="0"/>
      <w:marBottom w:val="0"/>
      <w:divBdr>
        <w:top w:val="none" w:sz="0" w:space="0" w:color="auto"/>
        <w:left w:val="none" w:sz="0" w:space="0" w:color="auto"/>
        <w:bottom w:val="none" w:sz="0" w:space="0" w:color="auto"/>
        <w:right w:val="none" w:sz="0" w:space="0" w:color="auto"/>
      </w:divBdr>
    </w:div>
    <w:div w:id="21167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2021-05-24T04:25:00Z</cp:lastPrinted>
  <dcterms:created xsi:type="dcterms:W3CDTF">2023-10-23T05:34:00Z</dcterms:created>
  <dcterms:modified xsi:type="dcterms:W3CDTF">2023-10-23T05:34:00Z</dcterms:modified>
</cp:coreProperties>
</file>