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59" w:rsidRDefault="00AC4759" w:rsidP="00AC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AC4759" w:rsidRDefault="00AC4759" w:rsidP="00AC4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:rsidR="00AC4759" w:rsidRDefault="00AC4759" w:rsidP="00AC475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4759" w:rsidRDefault="00AC4759" w:rsidP="00AC4759">
      <w:pPr>
        <w:jc w:val="center"/>
        <w:rPr>
          <w:rFonts w:ascii="Times New Roman" w:hAnsi="Times New Roman" w:cs="Times New Roman"/>
          <w:sz w:val="24"/>
        </w:rPr>
      </w:pPr>
    </w:p>
    <w:p w:rsidR="00AC4759" w:rsidRDefault="00AC4759" w:rsidP="00AC47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«Русский язык» </w:t>
      </w:r>
      <w:r w:rsidR="006B2289">
        <w:rPr>
          <w:rFonts w:ascii="Times New Roman" w:hAnsi="Times New Roman" w:cs="Times New Roman"/>
          <w:sz w:val="24"/>
        </w:rPr>
        <w:t>(профильный уровень)</w:t>
      </w:r>
    </w:p>
    <w:p w:rsidR="00AC4759" w:rsidRDefault="00AC4759" w:rsidP="00AC47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класс</w:t>
      </w:r>
    </w:p>
    <w:p w:rsidR="00AC4759" w:rsidRDefault="00AC4759" w:rsidP="00AC47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учебного предмета  «Русский язык»  составлена на основе ФГОС ООО. </w:t>
      </w:r>
    </w:p>
    <w:p w:rsidR="00AC4759" w:rsidRDefault="00AC4759" w:rsidP="00AC4759">
      <w:pPr>
        <w:spacing w:after="0" w:line="240" w:lineRule="auto"/>
        <w:ind w:left="120"/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русскому языку для 10- 11 классов: </w:t>
      </w:r>
      <w:bookmarkStart w:id="0" w:name="dda2c331-4368-40e6-87c7-0fbbc56d7cc2"/>
      <w:r>
        <w:rPr>
          <w:rFonts w:ascii="Times New Roman" w:hAnsi="Times New Roman"/>
          <w:color w:val="000000"/>
          <w:sz w:val="24"/>
        </w:rPr>
        <w:t>Русский язык, 11 класс/ Гольцова Н.Г. и другие. ООО «Русское слово»</w:t>
      </w:r>
      <w:bookmarkEnd w:id="0"/>
      <w:r>
        <w:rPr>
          <w:rFonts w:ascii="Times New Roman" w:hAnsi="Times New Roman"/>
          <w:color w:val="000000"/>
          <w:sz w:val="24"/>
        </w:rPr>
        <w:t>.</w:t>
      </w:r>
    </w:p>
    <w:p w:rsidR="00AC4759" w:rsidRDefault="00AC4759" w:rsidP="00AC4759">
      <w:pPr>
        <w:rPr>
          <w:rFonts w:ascii="Times New Roman" w:hAnsi="Times New Roman" w:cs="Times New Roman"/>
          <w:sz w:val="24"/>
        </w:rPr>
      </w:pPr>
    </w:p>
    <w:p w:rsidR="00AC4759" w:rsidRDefault="00AC4759" w:rsidP="00AC47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«Русский язык» входит в предметную область «Русский язык», является обязательным для изучения в 11 классах   и на его изучение отводится 102 часа,  (по 3 часа в неделю, 34 рабочие недели).  </w:t>
      </w:r>
    </w:p>
    <w:p w:rsidR="00AC4759" w:rsidRDefault="00AC4759" w:rsidP="00AC47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AC4759" w:rsidRDefault="00AC4759" w:rsidP="00AC47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AC4759" w:rsidRDefault="00AC4759" w:rsidP="00AC4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AC4759" w:rsidRDefault="00AC4759" w:rsidP="00AC4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AC4759" w:rsidRDefault="00AC4759" w:rsidP="00AC4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AC4759" w:rsidRDefault="00AC4759" w:rsidP="00AC4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AC4759" w:rsidRDefault="00AC4759" w:rsidP="00AC4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AC4759" w:rsidRDefault="00AC4759" w:rsidP="00AC4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AC4759" w:rsidRDefault="00AC4759" w:rsidP="00AC4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:rsidR="00AC4759" w:rsidRDefault="00AC4759" w:rsidP="00AC47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4759" w:rsidRDefault="00AC4759" w:rsidP="00AC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  и промежуточный (контрольная работа </w:t>
      </w:r>
      <w:r>
        <w:rPr>
          <w:rFonts w:ascii="Times New Roman" w:hAnsi="Times New Roman" w:cs="Times New Roman"/>
          <w:i/>
          <w:sz w:val="24"/>
        </w:rPr>
        <w:t>в формате ЕГЭ</w:t>
      </w:r>
      <w:r>
        <w:rPr>
          <w:rFonts w:ascii="Times New Roman" w:hAnsi="Times New Roman" w:cs="Times New Roman"/>
          <w:sz w:val="24"/>
        </w:rPr>
        <w:t xml:space="preserve">).  </w:t>
      </w:r>
      <w:bookmarkStart w:id="1" w:name="_GoBack"/>
      <w:bookmarkEnd w:id="1"/>
    </w:p>
    <w:p w:rsidR="001D2556" w:rsidRDefault="001D2556"/>
    <w:sectPr w:rsidR="001D2556" w:rsidSect="001D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C4759"/>
    <w:rsid w:val="001D2556"/>
    <w:rsid w:val="006B2289"/>
    <w:rsid w:val="00AC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2023-09-17T09:39:00Z</dcterms:created>
  <dcterms:modified xsi:type="dcterms:W3CDTF">2023-09-17T09:46:00Z</dcterms:modified>
</cp:coreProperties>
</file>