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792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FE3792">
        <w:rPr>
          <w:rFonts w:ascii="Times New Roman" w:hAnsi="Times New Roman"/>
          <w:b/>
          <w:bCs/>
          <w:sz w:val="24"/>
          <w:szCs w:val="24"/>
        </w:rPr>
        <w:br/>
        <w:t xml:space="preserve"> «</w:t>
      </w:r>
      <w:proofErr w:type="spellStart"/>
      <w:r w:rsidRPr="00FE3792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FE3792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№1»</w:t>
      </w:r>
    </w:p>
    <w:tbl>
      <w:tblPr>
        <w:tblpPr w:leftFromText="180" w:rightFromText="180" w:bottomFromText="200" w:vertAnchor="text" w:horzAnchor="margin" w:tblpXSpec="center" w:tblpY="425"/>
        <w:tblOverlap w:val="never"/>
        <w:tblW w:w="10490" w:type="dxa"/>
        <w:tblLook w:val="04A0"/>
      </w:tblPr>
      <w:tblGrid>
        <w:gridCol w:w="2977"/>
        <w:gridCol w:w="5067"/>
        <w:gridCol w:w="2446"/>
      </w:tblGrid>
      <w:tr w:rsidR="004E6E25" w:rsidRPr="00AB0154" w:rsidTr="004E6E25">
        <w:tc>
          <w:tcPr>
            <w:tcW w:w="2977" w:type="dxa"/>
          </w:tcPr>
          <w:p w:rsidR="004E6E25" w:rsidRPr="00AB0154" w:rsidRDefault="004E6E25" w:rsidP="004E6E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4E6E25" w:rsidRPr="00AB0154" w:rsidRDefault="004E6E25" w:rsidP="004E6E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</w:tcPr>
          <w:p w:rsidR="004E6E25" w:rsidRPr="00AB0154" w:rsidRDefault="004E6E25" w:rsidP="004E6E2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6E25" w:rsidRPr="00AB0154" w:rsidTr="004E6E25">
        <w:tc>
          <w:tcPr>
            <w:tcW w:w="2977" w:type="dxa"/>
          </w:tcPr>
          <w:p w:rsidR="004E6E25" w:rsidRPr="00AB0154" w:rsidRDefault="004E6E25" w:rsidP="004E6E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4E6E25" w:rsidRPr="00AB0154" w:rsidRDefault="004E6E25" w:rsidP="004E6E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ШМО</w:t>
            </w:r>
          </w:p>
          <w:p w:rsidR="004E6E25" w:rsidRPr="00AB0154" w:rsidRDefault="004E6E25" w:rsidP="004E6E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учителей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биологии, химии</w:t>
            </w:r>
          </w:p>
          <w:p w:rsidR="004E6E25" w:rsidRPr="00AB0154" w:rsidRDefault="004E6E25" w:rsidP="004E6E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 географии</w:t>
            </w:r>
          </w:p>
          <w:p w:rsidR="004E6E25" w:rsidRPr="00AB0154" w:rsidRDefault="004E6E25" w:rsidP="004E6E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/протокол № 1</w:t>
            </w:r>
          </w:p>
          <w:p w:rsidR="004E6E25" w:rsidRPr="00AB0154" w:rsidRDefault="004E6E25" w:rsidP="004E6E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.08.202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4E6E25" w:rsidRPr="00AB0154" w:rsidRDefault="004E6E25" w:rsidP="004E6E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E25" w:rsidRPr="00AB0154" w:rsidRDefault="004E6E25" w:rsidP="004E6E2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4E6E25" w:rsidRPr="00AB0154" w:rsidRDefault="004E6E25" w:rsidP="004E6E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4E6E25" w:rsidRPr="00AB0154" w:rsidRDefault="004E6E25" w:rsidP="004E6E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4E6E25" w:rsidRPr="00AB0154" w:rsidRDefault="004E6E25" w:rsidP="004E6E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4E6E25" w:rsidRPr="00AB0154" w:rsidRDefault="004E6E25" w:rsidP="004E6E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4E6E25" w:rsidRPr="00AB0154" w:rsidRDefault="004E6E25" w:rsidP="004E6E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4E6E25" w:rsidRPr="00AB0154" w:rsidRDefault="004E6E25" w:rsidP="004E6E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Pr="00B325E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29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.08.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4E6E25" w:rsidRPr="00AB0154" w:rsidRDefault="004E6E25" w:rsidP="004E6E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6" w:type="dxa"/>
            <w:hideMark/>
          </w:tcPr>
          <w:p w:rsidR="004E6E25" w:rsidRPr="00AB0154" w:rsidRDefault="004E6E25" w:rsidP="004E6E2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4E6E25" w:rsidRPr="00AB0154" w:rsidRDefault="004E6E25" w:rsidP="004E6E2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приказом</w:t>
            </w:r>
          </w:p>
          <w:p w:rsidR="004E6E25" w:rsidRPr="00AB0154" w:rsidRDefault="004E6E25" w:rsidP="004E6E2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9B21C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205/1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-ОД</w:t>
            </w:r>
          </w:p>
          <w:p w:rsidR="004E6E25" w:rsidRPr="00AB0154" w:rsidRDefault="004E6E25" w:rsidP="004E6E25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.08.202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AB0154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4E6E25" w:rsidRPr="00FE3792" w:rsidRDefault="004E6E25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Pr="00D61183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61183"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6E7EFA" w:rsidRPr="00D61183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183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элективного курса «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633994">
        <w:rPr>
          <w:rFonts w:ascii="Times New Roman" w:hAnsi="Times New Roman"/>
          <w:b/>
          <w:bCs/>
          <w:sz w:val="24"/>
          <w:szCs w:val="24"/>
        </w:rPr>
        <w:t>0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6E7EFA" w:rsidRPr="00D61183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P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E7EFA">
        <w:rPr>
          <w:rFonts w:ascii="Times New Roman" w:hAnsi="Times New Roman"/>
          <w:b/>
          <w:bCs/>
          <w:sz w:val="24"/>
          <w:szCs w:val="24"/>
          <w:u w:val="single"/>
        </w:rPr>
        <w:t>Сергеевой Оксаны Сергеевны</w:t>
      </w:r>
    </w:p>
    <w:p w:rsidR="006E7EFA" w:rsidRPr="00D61183" w:rsidRDefault="006E7EFA" w:rsidP="006E7EFA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 w:rsidRPr="00D61183">
        <w:rPr>
          <w:rFonts w:ascii="Times New Roman" w:hAnsi="Times New Roman"/>
          <w:bCs/>
          <w:sz w:val="20"/>
          <w:szCs w:val="24"/>
        </w:rPr>
        <w:t>(ФИО учителя)</w:t>
      </w:r>
    </w:p>
    <w:p w:rsidR="006E7EFA" w:rsidRPr="00D61183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на 202</w:t>
      </w:r>
      <w:r w:rsidR="00F32FB8">
        <w:rPr>
          <w:rFonts w:ascii="Times New Roman" w:hAnsi="Times New Roman"/>
          <w:b/>
          <w:bCs/>
          <w:sz w:val="24"/>
          <w:szCs w:val="24"/>
        </w:rPr>
        <w:t>3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F32FB8">
        <w:rPr>
          <w:rFonts w:ascii="Times New Roman" w:hAnsi="Times New Roman"/>
          <w:b/>
          <w:bCs/>
          <w:sz w:val="24"/>
          <w:szCs w:val="24"/>
        </w:rPr>
        <w:t>4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 учебный год </w:t>
      </w: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7EFA" w:rsidRPr="00D61183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7EFA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6E7EFA" w:rsidRDefault="006E7EFA" w:rsidP="006E7EFA">
      <w:pPr>
        <w:spacing w:after="0" w:line="240" w:lineRule="auto"/>
        <w:jc w:val="right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6E7EFA" w:rsidRPr="001C44E5" w:rsidRDefault="006E7EFA" w:rsidP="006E7EFA">
      <w:pPr>
        <w:spacing w:after="0" w:line="240" w:lineRule="auto"/>
        <w:rPr>
          <w:rStyle w:val="dash0410005f0431005f0437005f0430005f0446005f0020005f0441005f043f005f0438005f0441005f043a005f0430005f005fchar1char1"/>
          <w:b/>
          <w:bCs/>
          <w:color w:val="373636"/>
        </w:rPr>
      </w:pPr>
    </w:p>
    <w:p w:rsidR="006E7EFA" w:rsidRPr="001C44E5" w:rsidRDefault="006E7EFA" w:rsidP="006E7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EFA" w:rsidRPr="00D61183" w:rsidRDefault="006E7EFA" w:rsidP="006E7E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591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Pr="00C26591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с. Викулово </w:t>
      </w:r>
      <w:r w:rsidRPr="00D61183">
        <w:rPr>
          <w:rFonts w:ascii="Times New Roman" w:hAnsi="Times New Roman"/>
          <w:b/>
          <w:bCs/>
          <w:sz w:val="24"/>
          <w:szCs w:val="24"/>
        </w:rPr>
        <w:br/>
        <w:t xml:space="preserve"> 202</w:t>
      </w:r>
      <w:r w:rsidR="00F32FB8">
        <w:rPr>
          <w:rFonts w:ascii="Times New Roman" w:hAnsi="Times New Roman"/>
          <w:b/>
          <w:bCs/>
          <w:sz w:val="24"/>
          <w:szCs w:val="24"/>
        </w:rPr>
        <w:t>3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6E7EFA" w:rsidRPr="006E7EFA" w:rsidRDefault="006E7EFA" w:rsidP="006E7EFA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6E7EFA">
        <w:rPr>
          <w:rStyle w:val="dash0410005f0431005f0437005f0430005f0446005f0020005f0441005f043f005f0438005f0441005f043a005f0430005f005fchar1char1"/>
          <w:b/>
        </w:rPr>
        <w:lastRenderedPageBreak/>
        <w:t>1.</w:t>
      </w:r>
      <w:r>
        <w:rPr>
          <w:rStyle w:val="dash0410005f0431005f0437005f0430005f0446005f0020005f0441005f043f005f0438005f0441005f043a005f0430005f005fchar1char1"/>
          <w:b/>
        </w:rPr>
        <w:t xml:space="preserve"> </w:t>
      </w:r>
      <w:r w:rsidRPr="006E7EFA">
        <w:rPr>
          <w:rStyle w:val="dash0410005f0431005f0437005f0430005f0446005f0020005f0441005f043f005f0438005f0441005f043a005f0430005f005fchar1char1"/>
          <w:b/>
        </w:rPr>
        <w:t>Планируемые  результаты освоения  элективного курса «</w:t>
      </w:r>
      <w:proofErr w:type="gramStart"/>
      <w:r w:rsidRPr="006E7EFA">
        <w:rPr>
          <w:rStyle w:val="dash0410005f0431005f0437005f0430005f0446005f0020005f0441005f043f005f0438005f0441005f043a005f0430005f005fchar1char1"/>
          <w:b/>
        </w:rPr>
        <w:t>Индивидуальный проект</w:t>
      </w:r>
      <w:proofErr w:type="gramEnd"/>
      <w:r w:rsidRPr="006E7EFA">
        <w:rPr>
          <w:rStyle w:val="dash0410005f0431005f0437005f0430005f0446005f0020005f0441005f043f005f0438005f0441005f043a005f0430005f005fchar1char1"/>
          <w:b/>
        </w:rPr>
        <w:t>» в 1</w:t>
      </w:r>
      <w:r w:rsidR="00633994">
        <w:rPr>
          <w:rStyle w:val="dash0410005f0431005f0437005f0430005f0446005f0020005f0441005f043f005f0438005f0441005f043a005f0430005f005fchar1char1"/>
          <w:b/>
        </w:rPr>
        <w:t>0</w:t>
      </w:r>
      <w:r w:rsidRPr="006E7EFA">
        <w:rPr>
          <w:rStyle w:val="dash0410005f0431005f0437005f0430005f0446005f0020005f0441005f043f005f0438005f0441005f043a005f0430005f005fchar1char1"/>
          <w:b/>
        </w:rPr>
        <w:t xml:space="preserve"> классе</w:t>
      </w:r>
    </w:p>
    <w:p w:rsidR="006E7EFA" w:rsidRPr="006E7EFA" w:rsidRDefault="006E7EFA" w:rsidP="006E7EFA">
      <w:pPr>
        <w:pStyle w:val="Heading2"/>
        <w:spacing w:before="0" w:line="276" w:lineRule="exact"/>
        <w:ind w:left="240"/>
        <w:rPr>
          <w:b w:val="0"/>
        </w:rPr>
      </w:pPr>
      <w:r w:rsidRPr="006E7EFA">
        <w:rPr>
          <w:b w:val="0"/>
          <w:u w:val="thick"/>
        </w:rPr>
        <w:t>Личностные результаты:</w:t>
      </w:r>
    </w:p>
    <w:p w:rsidR="006E7EFA" w:rsidRPr="006E7EFA" w:rsidRDefault="006E7EFA" w:rsidP="00F62663">
      <w:pPr>
        <w:pStyle w:val="a3"/>
        <w:widowControl w:val="0"/>
        <w:tabs>
          <w:tab w:val="left" w:pos="781"/>
        </w:tabs>
        <w:autoSpaceDE w:val="0"/>
        <w:autoSpaceDN w:val="0"/>
        <w:spacing w:before="7" w:after="0" w:line="235" w:lineRule="auto"/>
        <w:ind w:left="780" w:right="116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</w:t>
      </w:r>
      <w:r w:rsidRPr="006E7E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себя: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 w:line="240" w:lineRule="auto"/>
        <w:ind w:right="10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6E7EFA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E7EFA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</w:t>
      </w:r>
      <w:r w:rsidRPr="006E7E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планы;</w:t>
      </w:r>
    </w:p>
    <w:p w:rsidR="006E7EFA" w:rsidRPr="006E7EFA" w:rsidRDefault="006E7EFA" w:rsidP="006E7EFA">
      <w:pPr>
        <w:pStyle w:val="a4"/>
        <w:ind w:right="109" w:firstLine="284"/>
        <w:jc w:val="both"/>
      </w:pPr>
      <w:r>
        <w:t>-</w:t>
      </w:r>
      <w:r w:rsidRPr="006E7EFA">
        <w:t xml:space="preserve">готовность и способность </w:t>
      </w:r>
      <w:proofErr w:type="gramStart"/>
      <w:r w:rsidRPr="006E7EFA">
        <w:t>обучающихся</w:t>
      </w:r>
      <w:proofErr w:type="gramEnd"/>
      <w:r w:rsidRPr="006E7EFA">
        <w:t xml:space="preserve"> к саморазвитию и самовоспитанию в соответствии с общечеловеческими ценностями;</w:t>
      </w:r>
    </w:p>
    <w:p w:rsidR="006E7EFA" w:rsidRPr="006E7EFA" w:rsidRDefault="006E7EFA" w:rsidP="00F62663">
      <w:pPr>
        <w:pStyle w:val="Heading2"/>
        <w:tabs>
          <w:tab w:val="left" w:pos="925"/>
          <w:tab w:val="left" w:pos="8496"/>
        </w:tabs>
        <w:spacing w:before="8" w:line="240" w:lineRule="auto"/>
        <w:ind w:left="924" w:right="116"/>
        <w:rPr>
          <w:b w:val="0"/>
        </w:rPr>
      </w:pPr>
      <w:r w:rsidRPr="006E7EFA">
        <w:rPr>
          <w:b w:val="0"/>
        </w:rPr>
        <w:t xml:space="preserve">Личностные  </w:t>
      </w:r>
      <w:r w:rsidRPr="006E7EFA">
        <w:rPr>
          <w:b w:val="0"/>
          <w:spacing w:val="14"/>
        </w:rPr>
        <w:t xml:space="preserve"> </w:t>
      </w:r>
      <w:r w:rsidRPr="006E7EFA">
        <w:rPr>
          <w:b w:val="0"/>
        </w:rPr>
        <w:t xml:space="preserve">результаты  </w:t>
      </w:r>
      <w:r w:rsidRPr="006E7EFA">
        <w:rPr>
          <w:b w:val="0"/>
          <w:spacing w:val="13"/>
        </w:rPr>
        <w:t xml:space="preserve"> </w:t>
      </w:r>
      <w:r w:rsidRPr="006E7EFA">
        <w:rPr>
          <w:b w:val="0"/>
        </w:rPr>
        <w:t xml:space="preserve">в  </w:t>
      </w:r>
      <w:r w:rsidRPr="006E7EFA">
        <w:rPr>
          <w:b w:val="0"/>
          <w:spacing w:val="11"/>
        </w:rPr>
        <w:t xml:space="preserve"> </w:t>
      </w:r>
      <w:r w:rsidRPr="006E7EFA">
        <w:rPr>
          <w:b w:val="0"/>
        </w:rPr>
        <w:t xml:space="preserve">сфере  </w:t>
      </w:r>
      <w:r w:rsidRPr="006E7EFA">
        <w:rPr>
          <w:b w:val="0"/>
          <w:spacing w:val="14"/>
        </w:rPr>
        <w:t xml:space="preserve"> </w:t>
      </w:r>
      <w:r w:rsidRPr="006E7EFA">
        <w:rPr>
          <w:b w:val="0"/>
        </w:rPr>
        <w:t xml:space="preserve">отношений  </w:t>
      </w:r>
      <w:r w:rsidRPr="006E7EFA">
        <w:rPr>
          <w:b w:val="0"/>
          <w:spacing w:val="14"/>
        </w:rPr>
        <w:t xml:space="preserve"> </w:t>
      </w:r>
      <w:r w:rsidRPr="006E7EFA">
        <w:rPr>
          <w:b w:val="0"/>
        </w:rPr>
        <w:t xml:space="preserve">обучающихся  </w:t>
      </w:r>
      <w:r w:rsidRPr="006E7EFA">
        <w:rPr>
          <w:b w:val="0"/>
          <w:spacing w:val="10"/>
        </w:rPr>
        <w:t xml:space="preserve"> </w:t>
      </w:r>
      <w:r w:rsidRPr="006E7EFA">
        <w:rPr>
          <w:b w:val="0"/>
        </w:rPr>
        <w:t>с</w:t>
      </w:r>
      <w:r w:rsidRPr="006E7EFA">
        <w:rPr>
          <w:b w:val="0"/>
        </w:rPr>
        <w:tab/>
        <w:t>окружающими людьми: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4"/>
        </w:numPr>
        <w:tabs>
          <w:tab w:val="left" w:pos="1209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</w:t>
      </w:r>
      <w:r w:rsidRPr="006E7EFA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6E7EFA">
        <w:rPr>
          <w:rFonts w:ascii="Times New Roman" w:hAnsi="Times New Roman" w:cs="Times New Roman"/>
          <w:sz w:val="24"/>
          <w:szCs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достижения;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4"/>
        </w:numPr>
        <w:tabs>
          <w:tab w:val="left" w:pos="1209"/>
        </w:tabs>
        <w:autoSpaceDE w:val="0"/>
        <w:autoSpaceDN w:val="0"/>
        <w:spacing w:after="0" w:line="240" w:lineRule="auto"/>
        <w:ind w:right="105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6E7E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мировоззрению;</w:t>
      </w:r>
    </w:p>
    <w:p w:rsidR="006E7EFA" w:rsidRPr="006E7EFA" w:rsidRDefault="006E7EFA" w:rsidP="006E7EFA">
      <w:pPr>
        <w:pStyle w:val="a4"/>
        <w:ind w:right="108" w:firstLine="284"/>
        <w:jc w:val="both"/>
      </w:pPr>
      <w:r w:rsidRPr="006E7EFA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4"/>
        </w:numPr>
        <w:tabs>
          <w:tab w:val="left" w:pos="1321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 w:rsidRPr="006E7EFA">
        <w:rPr>
          <w:rFonts w:ascii="Times New Roman" w:hAnsi="Times New Roman" w:cs="Times New Roman"/>
          <w:spacing w:val="-5"/>
          <w:sz w:val="24"/>
          <w:szCs w:val="24"/>
        </w:rPr>
        <w:t xml:space="preserve">на </w:t>
      </w:r>
      <w:r w:rsidRPr="006E7EFA">
        <w:rPr>
          <w:rFonts w:ascii="Times New Roman" w:hAnsi="Times New Roman" w:cs="Times New Roman"/>
          <w:sz w:val="24"/>
          <w:szCs w:val="24"/>
        </w:rPr>
        <w:t>основе усвоения общечеловеческих ценностей и нравственных чувств (чести, долга, справедливости, милосердия и</w:t>
      </w:r>
      <w:r w:rsidRPr="006E7E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дружелюбия);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4"/>
        </w:numPr>
        <w:tabs>
          <w:tab w:val="left" w:pos="1237"/>
        </w:tabs>
        <w:autoSpaceDE w:val="0"/>
        <w:autoSpaceDN w:val="0"/>
        <w:spacing w:after="0" w:line="240" w:lineRule="auto"/>
        <w:ind w:right="109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E7EFA" w:rsidRPr="006E7EFA" w:rsidRDefault="006E7EFA" w:rsidP="00F62663">
      <w:pPr>
        <w:pStyle w:val="Heading2"/>
        <w:tabs>
          <w:tab w:val="left" w:pos="925"/>
        </w:tabs>
        <w:spacing w:before="8" w:line="235" w:lineRule="auto"/>
        <w:ind w:right="114"/>
        <w:jc w:val="both"/>
        <w:rPr>
          <w:b w:val="0"/>
        </w:rPr>
      </w:pPr>
      <w:r w:rsidRPr="006E7EFA">
        <w:rPr>
          <w:b w:val="0"/>
        </w:rPr>
        <w:t>Личностные результаты в сфере отношений обучающихся к окружающему миру, живой природе, художественной</w:t>
      </w:r>
      <w:r w:rsidRPr="006E7EFA">
        <w:rPr>
          <w:b w:val="0"/>
          <w:spacing w:val="4"/>
        </w:rPr>
        <w:t xml:space="preserve"> </w:t>
      </w:r>
      <w:r w:rsidRPr="006E7EFA">
        <w:rPr>
          <w:b w:val="0"/>
        </w:rPr>
        <w:t>культуре: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4"/>
        </w:numPr>
        <w:tabs>
          <w:tab w:val="left" w:pos="1225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4"/>
        </w:numPr>
        <w:tabs>
          <w:tab w:val="left" w:pos="1317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6E7EFA" w:rsidRPr="006E7EFA" w:rsidRDefault="006E7EFA" w:rsidP="00F62663">
      <w:pPr>
        <w:pStyle w:val="Heading2"/>
        <w:tabs>
          <w:tab w:val="left" w:pos="925"/>
        </w:tabs>
        <w:spacing w:before="10" w:line="235" w:lineRule="auto"/>
        <w:ind w:right="121"/>
        <w:jc w:val="both"/>
        <w:rPr>
          <w:b w:val="0"/>
        </w:rPr>
      </w:pPr>
      <w:r w:rsidRPr="006E7EFA">
        <w:rPr>
          <w:b w:val="0"/>
        </w:rPr>
        <w:t>Личностные результаты в сфере отношения обучающихся к труду, в сфере социально-экономических</w:t>
      </w:r>
      <w:r w:rsidRPr="006E7EFA">
        <w:rPr>
          <w:b w:val="0"/>
          <w:spacing w:val="-6"/>
        </w:rPr>
        <w:t xml:space="preserve"> </w:t>
      </w:r>
      <w:r w:rsidRPr="006E7EFA">
        <w:rPr>
          <w:b w:val="0"/>
        </w:rPr>
        <w:t>отношений: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4"/>
        </w:numPr>
        <w:tabs>
          <w:tab w:val="left" w:pos="1241"/>
        </w:tabs>
        <w:autoSpaceDE w:val="0"/>
        <w:autoSpaceDN w:val="0"/>
        <w:spacing w:after="0" w:line="240" w:lineRule="auto"/>
        <w:ind w:right="11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4"/>
        </w:numPr>
        <w:tabs>
          <w:tab w:val="left" w:pos="1345"/>
        </w:tabs>
        <w:autoSpaceDE w:val="0"/>
        <w:autoSpaceDN w:val="0"/>
        <w:spacing w:after="0" w:line="240" w:lineRule="auto"/>
        <w:ind w:right="10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E7EFA" w:rsidRPr="006E7EFA" w:rsidRDefault="006E7EFA" w:rsidP="006E7EFA">
      <w:pPr>
        <w:pStyle w:val="a3"/>
        <w:widowControl w:val="0"/>
        <w:numPr>
          <w:ilvl w:val="1"/>
          <w:numId w:val="4"/>
        </w:numPr>
        <w:tabs>
          <w:tab w:val="left" w:pos="1249"/>
        </w:tabs>
        <w:autoSpaceDE w:val="0"/>
        <w:autoSpaceDN w:val="0"/>
        <w:spacing w:after="0" w:line="240" w:lineRule="auto"/>
        <w:ind w:right="107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6E7EFA" w:rsidRPr="006E7EFA" w:rsidRDefault="006E7EFA" w:rsidP="006E7EFA">
      <w:pPr>
        <w:pStyle w:val="a4"/>
        <w:spacing w:before="2"/>
        <w:ind w:left="0"/>
      </w:pPr>
    </w:p>
    <w:p w:rsidR="006E7EFA" w:rsidRPr="006E7EFA" w:rsidRDefault="006E7EFA" w:rsidP="006E7EFA">
      <w:pPr>
        <w:pStyle w:val="Heading2"/>
        <w:spacing w:before="0" w:line="240" w:lineRule="auto"/>
        <w:ind w:left="496"/>
        <w:rPr>
          <w:b w:val="0"/>
        </w:rPr>
      </w:pPr>
      <w:r w:rsidRPr="006E7EFA">
        <w:rPr>
          <w:b w:val="0"/>
          <w:spacing w:val="-60"/>
          <w:u w:val="thick"/>
        </w:rPr>
        <w:lastRenderedPageBreak/>
        <w:t xml:space="preserve"> </w:t>
      </w:r>
      <w:proofErr w:type="spellStart"/>
      <w:r w:rsidRPr="006E7EFA">
        <w:rPr>
          <w:b w:val="0"/>
          <w:u w:val="thick"/>
        </w:rPr>
        <w:t>Метапредметные</w:t>
      </w:r>
      <w:proofErr w:type="spellEnd"/>
      <w:r w:rsidRPr="006E7EFA">
        <w:rPr>
          <w:b w:val="0"/>
          <w:u w:val="thick"/>
        </w:rPr>
        <w:t xml:space="preserve"> результаты</w:t>
      </w:r>
    </w:p>
    <w:p w:rsidR="006E7EFA" w:rsidRPr="006E7EFA" w:rsidRDefault="006E7EFA" w:rsidP="00F62663">
      <w:pPr>
        <w:spacing w:after="0" w:line="274" w:lineRule="exact"/>
        <w:ind w:left="496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6E7EFA" w:rsidRPr="006E7EFA" w:rsidRDefault="006E7EFA" w:rsidP="006E7EFA">
      <w:pPr>
        <w:pStyle w:val="a4"/>
        <w:spacing w:line="274" w:lineRule="exact"/>
        <w:jc w:val="both"/>
      </w:pPr>
      <w:r w:rsidRPr="006E7EFA">
        <w:t>Выпускник научится:</w:t>
      </w:r>
    </w:p>
    <w:p w:rsidR="006E7EFA" w:rsidRPr="006E7EFA" w:rsidRDefault="006E7EFA" w:rsidP="00F62663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right="109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</w:t>
      </w:r>
      <w:r w:rsidRPr="006E7E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достигнута;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right="10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right="109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</w:t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ситуациях;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right="105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6E7E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цели;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before="1" w:after="0" w:line="240" w:lineRule="auto"/>
        <w:ind w:right="113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6E7E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затраты;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autoSpaceDE w:val="0"/>
        <w:autoSpaceDN w:val="0"/>
        <w:spacing w:after="0" w:line="240" w:lineRule="auto"/>
        <w:ind w:right="109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организовывать</w:t>
      </w:r>
      <w:r w:rsidRPr="006E7EFA">
        <w:rPr>
          <w:rFonts w:ascii="Times New Roman" w:hAnsi="Times New Roman" w:cs="Times New Roman"/>
          <w:sz w:val="24"/>
          <w:szCs w:val="24"/>
        </w:rPr>
        <w:tab/>
        <w:t>эффективный</w:t>
      </w:r>
      <w:r w:rsidRPr="006E7EFA">
        <w:rPr>
          <w:rFonts w:ascii="Times New Roman" w:hAnsi="Times New Roman" w:cs="Times New Roman"/>
          <w:sz w:val="24"/>
          <w:szCs w:val="24"/>
        </w:rPr>
        <w:tab/>
        <w:t>поиск</w:t>
      </w:r>
      <w:r w:rsidRPr="006E7EFA">
        <w:rPr>
          <w:rFonts w:ascii="Times New Roman" w:hAnsi="Times New Roman" w:cs="Times New Roman"/>
          <w:sz w:val="24"/>
          <w:szCs w:val="24"/>
        </w:rPr>
        <w:tab/>
        <w:t>ресурсов,</w:t>
      </w:r>
      <w:r w:rsidRPr="006E7EFA">
        <w:rPr>
          <w:rFonts w:ascii="Times New Roman" w:hAnsi="Times New Roman" w:cs="Times New Roman"/>
          <w:sz w:val="24"/>
          <w:szCs w:val="24"/>
        </w:rPr>
        <w:tab/>
        <w:t>необходимых</w:t>
      </w:r>
      <w:r w:rsidRPr="006E7EFA">
        <w:rPr>
          <w:rFonts w:ascii="Times New Roman" w:hAnsi="Times New Roman" w:cs="Times New Roman"/>
          <w:sz w:val="24"/>
          <w:szCs w:val="24"/>
        </w:rPr>
        <w:tab/>
        <w:t>для</w:t>
      </w:r>
      <w:r w:rsidRPr="006E7EFA">
        <w:rPr>
          <w:rFonts w:ascii="Times New Roman" w:hAnsi="Times New Roman" w:cs="Times New Roman"/>
          <w:sz w:val="24"/>
          <w:szCs w:val="24"/>
        </w:rPr>
        <w:tab/>
        <w:t>достижения поставленной</w:t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цели;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</w:t>
      </w:r>
      <w:r w:rsidRPr="006E7E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целью.</w:t>
      </w:r>
    </w:p>
    <w:p w:rsidR="006E7EFA" w:rsidRPr="006E7EFA" w:rsidRDefault="006E7EFA" w:rsidP="006E7EFA">
      <w:pPr>
        <w:pStyle w:val="Heading2"/>
        <w:spacing w:before="4"/>
        <w:ind w:left="496"/>
        <w:rPr>
          <w:b w:val="0"/>
        </w:rPr>
      </w:pPr>
      <w:r w:rsidRPr="006E7EFA">
        <w:rPr>
          <w:b w:val="0"/>
          <w:u w:val="thick"/>
        </w:rPr>
        <w:t xml:space="preserve"> Познавательные</w:t>
      </w:r>
      <w:r w:rsidRPr="006E7EFA">
        <w:rPr>
          <w:b w:val="0"/>
        </w:rPr>
        <w:t xml:space="preserve"> универсальные учебные действия</w:t>
      </w:r>
    </w:p>
    <w:p w:rsidR="006E7EFA" w:rsidRPr="006E7EFA" w:rsidRDefault="006E7EFA" w:rsidP="006E7EFA">
      <w:pPr>
        <w:pStyle w:val="a4"/>
        <w:spacing w:line="274" w:lineRule="exact"/>
        <w:ind w:left="496"/>
      </w:pPr>
      <w:r w:rsidRPr="006E7EFA">
        <w:t>Выпускник</w:t>
      </w:r>
      <w:r w:rsidRPr="006E7EFA">
        <w:rPr>
          <w:spacing w:val="-5"/>
        </w:rPr>
        <w:t xml:space="preserve"> </w:t>
      </w:r>
      <w:r w:rsidRPr="006E7EFA">
        <w:t>научится: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right="109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Pr="006E7E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задачи;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right="103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 w:rsidRPr="006E7E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источниках;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before="1" w:after="0" w:line="240" w:lineRule="auto"/>
        <w:ind w:right="109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autoSpaceDE w:val="0"/>
        <w:autoSpaceDN w:val="0"/>
        <w:spacing w:after="0" w:line="240" w:lineRule="auto"/>
        <w:ind w:right="106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 xml:space="preserve">выходить  </w:t>
      </w:r>
      <w:r w:rsidRPr="006E7EF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за</w:t>
      </w:r>
      <w:r w:rsidRPr="006E7EFA">
        <w:rPr>
          <w:rFonts w:ascii="Times New Roman" w:hAnsi="Times New Roman" w:cs="Times New Roman"/>
          <w:sz w:val="24"/>
          <w:szCs w:val="24"/>
        </w:rPr>
        <w:tab/>
        <w:t>рамки</w:t>
      </w:r>
      <w:r w:rsidRPr="006E7EFA">
        <w:rPr>
          <w:rFonts w:ascii="Times New Roman" w:hAnsi="Times New Roman" w:cs="Times New Roman"/>
          <w:sz w:val="24"/>
          <w:szCs w:val="24"/>
        </w:rPr>
        <w:tab/>
        <w:t>учебного</w:t>
      </w:r>
      <w:r w:rsidRPr="006E7EFA">
        <w:rPr>
          <w:rFonts w:ascii="Times New Roman" w:hAnsi="Times New Roman" w:cs="Times New Roman"/>
          <w:sz w:val="24"/>
          <w:szCs w:val="24"/>
        </w:rPr>
        <w:tab/>
        <w:t>предмета</w:t>
      </w:r>
      <w:r w:rsidRPr="006E7EFA">
        <w:rPr>
          <w:rFonts w:ascii="Times New Roman" w:hAnsi="Times New Roman" w:cs="Times New Roman"/>
          <w:sz w:val="24"/>
          <w:szCs w:val="24"/>
        </w:rPr>
        <w:tab/>
        <w:t xml:space="preserve">и  </w:t>
      </w:r>
      <w:r w:rsidRPr="006E7EF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 xml:space="preserve">осуществлять  </w:t>
      </w:r>
      <w:r w:rsidRPr="006E7EF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целенаправленный</w:t>
      </w:r>
      <w:r w:rsidRPr="006E7EFA">
        <w:rPr>
          <w:rFonts w:ascii="Times New Roman" w:hAnsi="Times New Roman" w:cs="Times New Roman"/>
          <w:sz w:val="24"/>
          <w:szCs w:val="24"/>
        </w:rPr>
        <w:tab/>
        <w:t>поиск возможностей для широкого переноса средств и способов</w:t>
      </w:r>
      <w:r w:rsidRPr="006E7E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действия;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right="104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ограничения;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6E7EFA" w:rsidRPr="006E7EFA" w:rsidRDefault="006E7EFA" w:rsidP="006E7EFA">
      <w:pPr>
        <w:pStyle w:val="Heading2"/>
        <w:spacing w:before="4"/>
        <w:ind w:left="496"/>
        <w:rPr>
          <w:b w:val="0"/>
        </w:rPr>
      </w:pPr>
      <w:r w:rsidRPr="006E7EFA">
        <w:rPr>
          <w:b w:val="0"/>
          <w:spacing w:val="-60"/>
          <w:u w:val="thick"/>
        </w:rPr>
        <w:t xml:space="preserve"> </w:t>
      </w:r>
      <w:r w:rsidRPr="006E7EFA">
        <w:rPr>
          <w:b w:val="0"/>
          <w:u w:val="thick"/>
        </w:rPr>
        <w:t xml:space="preserve">Коммуникативные </w:t>
      </w:r>
      <w:r w:rsidRPr="006E7EFA">
        <w:rPr>
          <w:b w:val="0"/>
        </w:rPr>
        <w:t>универсальные учебные действия</w:t>
      </w:r>
    </w:p>
    <w:p w:rsidR="006E7EFA" w:rsidRPr="006E7EFA" w:rsidRDefault="006E7EFA" w:rsidP="006E7EFA">
      <w:pPr>
        <w:pStyle w:val="a4"/>
        <w:spacing w:line="274" w:lineRule="exact"/>
        <w:ind w:left="496"/>
      </w:pPr>
      <w:r w:rsidRPr="006E7EFA">
        <w:t>Выпускник научится: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6E7EF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E7EFA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before="1" w:after="0" w:line="240" w:lineRule="auto"/>
        <w:ind w:right="111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средств;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3"/>
        </w:numPr>
        <w:tabs>
          <w:tab w:val="left" w:pos="781"/>
        </w:tabs>
        <w:autoSpaceDE w:val="0"/>
        <w:autoSpaceDN w:val="0"/>
        <w:spacing w:after="0" w:line="240" w:lineRule="auto"/>
        <w:ind w:right="106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6E7EF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6E7EF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E7EFA" w:rsidRPr="006E7EFA" w:rsidRDefault="006E7EFA" w:rsidP="006E7EFA">
      <w:pPr>
        <w:pStyle w:val="Heading2"/>
        <w:spacing w:before="1"/>
        <w:ind w:left="496"/>
        <w:rPr>
          <w:b w:val="0"/>
        </w:rPr>
      </w:pPr>
      <w:r w:rsidRPr="006E7EFA">
        <w:rPr>
          <w:b w:val="0"/>
          <w:u w:val="thick"/>
        </w:rPr>
        <w:t>Выпускник научится: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планировать</w:t>
      </w:r>
      <w:r w:rsidRPr="006E7EFA">
        <w:rPr>
          <w:rFonts w:ascii="Times New Roman" w:hAnsi="Times New Roman" w:cs="Times New Roman"/>
          <w:sz w:val="24"/>
          <w:szCs w:val="24"/>
        </w:rPr>
        <w:tab/>
        <w:t>и</w:t>
      </w:r>
      <w:r w:rsidRPr="006E7EFA">
        <w:rPr>
          <w:rFonts w:ascii="Times New Roman" w:hAnsi="Times New Roman" w:cs="Times New Roman"/>
          <w:sz w:val="24"/>
          <w:szCs w:val="24"/>
        </w:rPr>
        <w:tab/>
        <w:t>выполнять</w:t>
      </w:r>
      <w:r w:rsidRPr="006E7EFA">
        <w:rPr>
          <w:rFonts w:ascii="Times New Roman" w:hAnsi="Times New Roman" w:cs="Times New Roman"/>
          <w:sz w:val="24"/>
          <w:szCs w:val="24"/>
        </w:rPr>
        <w:tab/>
        <w:t>учебное</w:t>
      </w:r>
      <w:r w:rsidRPr="006E7EFA">
        <w:rPr>
          <w:rFonts w:ascii="Times New Roman" w:hAnsi="Times New Roman" w:cs="Times New Roman"/>
          <w:sz w:val="24"/>
          <w:szCs w:val="24"/>
        </w:rPr>
        <w:tab/>
        <w:t>исследование</w:t>
      </w:r>
      <w:r w:rsidRPr="006E7EFA">
        <w:rPr>
          <w:rFonts w:ascii="Times New Roman" w:hAnsi="Times New Roman" w:cs="Times New Roman"/>
          <w:sz w:val="24"/>
          <w:szCs w:val="24"/>
        </w:rPr>
        <w:tab/>
        <w:t>и</w:t>
      </w:r>
      <w:r w:rsidRPr="006E7EFA">
        <w:rPr>
          <w:rFonts w:ascii="Times New Roman" w:hAnsi="Times New Roman" w:cs="Times New Roman"/>
          <w:sz w:val="24"/>
          <w:szCs w:val="24"/>
        </w:rPr>
        <w:tab/>
        <w:t>учебный</w:t>
      </w:r>
      <w:r w:rsidRPr="006E7EFA">
        <w:rPr>
          <w:rFonts w:ascii="Times New Roman" w:hAnsi="Times New Roman" w:cs="Times New Roman"/>
          <w:sz w:val="24"/>
          <w:szCs w:val="24"/>
        </w:rPr>
        <w:tab/>
        <w:t>проект,</w:t>
      </w:r>
      <w:r w:rsidRPr="006E7EFA">
        <w:rPr>
          <w:rFonts w:ascii="Times New Roman" w:hAnsi="Times New Roman" w:cs="Times New Roman"/>
          <w:sz w:val="24"/>
          <w:szCs w:val="24"/>
        </w:rPr>
        <w:tab/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используя </w:t>
      </w:r>
      <w:r w:rsidRPr="006E7EFA">
        <w:rPr>
          <w:rFonts w:ascii="Times New Roman" w:hAnsi="Times New Roman" w:cs="Times New Roman"/>
          <w:sz w:val="24"/>
          <w:szCs w:val="24"/>
        </w:rPr>
        <w:t>оборудование, модели, методы и приёмы, адекватные исследуемой</w:t>
      </w:r>
      <w:r w:rsidRPr="006E7E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проблеме;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выбирать и использовать методы, релевантные рассматриваемой</w:t>
      </w:r>
      <w:r w:rsidRPr="006E7E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проблеме;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 w:rsidRPr="006E7E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выводы;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lastRenderedPageBreak/>
        <w:t>использовать</w:t>
      </w:r>
      <w:r w:rsidRPr="006E7EFA">
        <w:rPr>
          <w:rFonts w:ascii="Times New Roman" w:hAnsi="Times New Roman" w:cs="Times New Roman"/>
          <w:sz w:val="24"/>
          <w:szCs w:val="24"/>
        </w:rPr>
        <w:tab/>
        <w:t>такие</w:t>
      </w:r>
      <w:r w:rsidRPr="006E7EFA">
        <w:rPr>
          <w:rFonts w:ascii="Times New Roman" w:hAnsi="Times New Roman" w:cs="Times New Roman"/>
          <w:sz w:val="24"/>
          <w:szCs w:val="24"/>
        </w:rPr>
        <w:tab/>
        <w:t>методы</w:t>
      </w:r>
      <w:r w:rsidRPr="006E7EFA">
        <w:rPr>
          <w:rFonts w:ascii="Times New Roman" w:hAnsi="Times New Roman" w:cs="Times New Roman"/>
          <w:sz w:val="24"/>
          <w:szCs w:val="24"/>
        </w:rPr>
        <w:tab/>
        <w:t>и</w:t>
      </w:r>
      <w:r w:rsidRPr="006E7EFA">
        <w:rPr>
          <w:rFonts w:ascii="Times New Roman" w:hAnsi="Times New Roman" w:cs="Times New Roman"/>
          <w:sz w:val="24"/>
          <w:szCs w:val="24"/>
        </w:rPr>
        <w:tab/>
        <w:t>приёмы,</w:t>
      </w:r>
      <w:r w:rsidRPr="006E7EFA">
        <w:rPr>
          <w:rFonts w:ascii="Times New Roman" w:hAnsi="Times New Roman" w:cs="Times New Roman"/>
          <w:sz w:val="24"/>
          <w:szCs w:val="24"/>
        </w:rPr>
        <w:tab/>
        <w:t>как</w:t>
      </w:r>
      <w:r w:rsidRPr="006E7EFA">
        <w:rPr>
          <w:rFonts w:ascii="Times New Roman" w:hAnsi="Times New Roman" w:cs="Times New Roman"/>
          <w:sz w:val="24"/>
          <w:szCs w:val="24"/>
        </w:rPr>
        <w:tab/>
        <w:t>наблюдение,</w:t>
      </w:r>
      <w:r w:rsidRPr="006E7EFA">
        <w:rPr>
          <w:rFonts w:ascii="Times New Roman" w:hAnsi="Times New Roman" w:cs="Times New Roman"/>
          <w:sz w:val="24"/>
          <w:szCs w:val="24"/>
        </w:rPr>
        <w:tab/>
        <w:t>постановка</w:t>
      </w:r>
      <w:r w:rsidRPr="006E7EFA">
        <w:rPr>
          <w:rFonts w:ascii="Times New Roman" w:hAnsi="Times New Roman" w:cs="Times New Roman"/>
          <w:sz w:val="24"/>
          <w:szCs w:val="24"/>
        </w:rPr>
        <w:tab/>
        <w:t>проблемы, выдвижение «хорошей гипотезы», эксперимент,</w:t>
      </w:r>
      <w:r w:rsidRPr="006E7E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моделирование,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использование</w:t>
      </w:r>
      <w:r w:rsidRPr="006E7EFA">
        <w:rPr>
          <w:rFonts w:ascii="Times New Roman" w:hAnsi="Times New Roman" w:cs="Times New Roman"/>
          <w:sz w:val="24"/>
          <w:szCs w:val="24"/>
        </w:rPr>
        <w:tab/>
        <w:t>математических</w:t>
      </w:r>
      <w:r w:rsidRPr="006E7EFA">
        <w:rPr>
          <w:rFonts w:ascii="Times New Roman" w:hAnsi="Times New Roman" w:cs="Times New Roman"/>
          <w:sz w:val="24"/>
          <w:szCs w:val="24"/>
        </w:rPr>
        <w:tab/>
        <w:t>моделей,</w:t>
      </w:r>
      <w:r w:rsidRPr="006E7EFA">
        <w:rPr>
          <w:rFonts w:ascii="Times New Roman" w:hAnsi="Times New Roman" w:cs="Times New Roman"/>
          <w:sz w:val="24"/>
          <w:szCs w:val="24"/>
        </w:rPr>
        <w:tab/>
        <w:t>теоретическое</w:t>
      </w:r>
      <w:r w:rsidRPr="006E7EFA">
        <w:rPr>
          <w:rFonts w:ascii="Times New Roman" w:hAnsi="Times New Roman" w:cs="Times New Roman"/>
          <w:sz w:val="24"/>
          <w:szCs w:val="24"/>
        </w:rPr>
        <w:tab/>
        <w:t>обоснование,</w:t>
      </w:r>
      <w:r w:rsidRPr="006E7EFA">
        <w:rPr>
          <w:rFonts w:ascii="Times New Roman" w:hAnsi="Times New Roman" w:cs="Times New Roman"/>
          <w:sz w:val="24"/>
          <w:szCs w:val="24"/>
        </w:rPr>
        <w:tab/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установление </w:t>
      </w:r>
      <w:r w:rsidRPr="006E7EFA">
        <w:rPr>
          <w:rFonts w:ascii="Times New Roman" w:hAnsi="Times New Roman" w:cs="Times New Roman"/>
          <w:sz w:val="24"/>
          <w:szCs w:val="24"/>
        </w:rPr>
        <w:t>границ применимости</w:t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модели/теории;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1"/>
        </w:tabs>
        <w:autoSpaceDE w:val="0"/>
        <w:autoSpaceDN w:val="0"/>
        <w:spacing w:before="68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 w:rsidRPr="006E7E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фактов;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5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</w:t>
      </w:r>
      <w:r w:rsidRPr="006E7E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проблеме;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 w:rsidRPr="006E7E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основания;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 w:rsidRPr="006E7E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знания.</w:t>
      </w:r>
    </w:p>
    <w:p w:rsidR="006E7EFA" w:rsidRPr="006E7EFA" w:rsidRDefault="006E7EFA" w:rsidP="006E7EFA">
      <w:pPr>
        <w:pStyle w:val="Heading2"/>
        <w:rPr>
          <w:b w:val="0"/>
        </w:rPr>
      </w:pPr>
      <w:r w:rsidRPr="006E7EFA">
        <w:rPr>
          <w:b w:val="0"/>
          <w:u w:val="thick"/>
        </w:rPr>
        <w:t>Выпускник получит возможность научиться: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</w:t>
      </w:r>
      <w:r w:rsidRPr="006E7E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проекты;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использовать догадку, озарение,</w:t>
      </w:r>
      <w:r w:rsidRPr="006E7E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интуицию;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 w:rsidRPr="006E7EF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образцов;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 w:rsidRPr="006E7E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единство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общего особенного (типичного) и единичного,</w:t>
      </w:r>
      <w:r w:rsidRPr="006E7E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6E7EFA" w:rsidRPr="006E7EFA" w:rsidRDefault="006E7EFA" w:rsidP="006E7EFA">
      <w:pPr>
        <w:pStyle w:val="a3"/>
        <w:widowControl w:val="0"/>
        <w:numPr>
          <w:ilvl w:val="0"/>
          <w:numId w:val="2"/>
        </w:numPr>
        <w:tabs>
          <w:tab w:val="left" w:pos="780"/>
          <w:tab w:val="left" w:pos="781"/>
        </w:tabs>
        <w:autoSpaceDE w:val="0"/>
        <w:autoSpaceDN w:val="0"/>
        <w:spacing w:after="0" w:line="240" w:lineRule="auto"/>
        <w:ind w:right="106"/>
        <w:contextualSpacing w:val="0"/>
        <w:rPr>
          <w:rFonts w:ascii="Times New Roman" w:hAnsi="Times New Roman" w:cs="Times New Roman"/>
          <w:sz w:val="24"/>
          <w:szCs w:val="24"/>
        </w:rPr>
      </w:pPr>
      <w:r w:rsidRPr="006E7EFA">
        <w:rPr>
          <w:rFonts w:ascii="Times New Roman" w:hAnsi="Times New Roman" w:cs="Times New Roman"/>
          <w:sz w:val="24"/>
          <w:szCs w:val="24"/>
        </w:rPr>
        <w:t>целенаправленно и осознанно развивать свои коммуникативные способности, осваивать новые языковые</w:t>
      </w:r>
      <w:r w:rsidRPr="006E7E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E7EFA">
        <w:rPr>
          <w:rFonts w:ascii="Times New Roman" w:hAnsi="Times New Roman" w:cs="Times New Roman"/>
          <w:sz w:val="24"/>
          <w:szCs w:val="24"/>
        </w:rPr>
        <w:t>средства;</w:t>
      </w:r>
    </w:p>
    <w:p w:rsidR="006E7EFA" w:rsidRPr="006E7EFA" w:rsidRDefault="006E7EFA" w:rsidP="00F62663">
      <w:pPr>
        <w:pStyle w:val="a4"/>
        <w:spacing w:line="232" w:lineRule="auto"/>
        <w:ind w:left="240" w:right="103"/>
      </w:pPr>
      <w:r w:rsidRPr="006E7EFA">
        <w:t>– осознавать свою ответственность за достоверность полученных знаний, за качество выполненного проекта.</w:t>
      </w:r>
    </w:p>
    <w:p w:rsidR="008F74E5" w:rsidRPr="008F74E5" w:rsidRDefault="008F74E5" w:rsidP="00D74B46">
      <w:pPr>
        <w:spacing w:after="0"/>
        <w:jc w:val="center"/>
        <w:rPr>
          <w:rStyle w:val="dash0410005f0431005f0437005f0430005f0446005f0020005f0441005f043f005f0438005f0441005f043a005f0430005f005fchar1char1"/>
          <w:b/>
        </w:rPr>
      </w:pPr>
      <w:r w:rsidRPr="008F74E5">
        <w:rPr>
          <w:rStyle w:val="dash0410005f0431005f0437005f0430005f0446005f0020005f0441005f043f005f0438005f0441005f043a005f0430005f005fchar1char1"/>
          <w:b/>
        </w:rPr>
        <w:t>2. Содержание элективного курса «</w:t>
      </w:r>
      <w:proofErr w:type="gramStart"/>
      <w:r>
        <w:rPr>
          <w:rStyle w:val="dash0410005f0431005f0437005f0430005f0446005f0020005f0441005f043f005f0438005f0441005f043a005f0430005f005fchar1char1"/>
          <w:b/>
        </w:rPr>
        <w:t>Индивидуальный проект</w:t>
      </w:r>
      <w:proofErr w:type="gramEnd"/>
      <w:r w:rsidRPr="008F74E5">
        <w:rPr>
          <w:rStyle w:val="dash0410005f0431005f0437005f0430005f0446005f0020005f0441005f043f005f0438005f0441005f043a005f0430005f005fchar1char1"/>
          <w:b/>
        </w:rPr>
        <w:t>»</w:t>
      </w:r>
      <w:r w:rsidR="00D74B46">
        <w:rPr>
          <w:rStyle w:val="dash0410005f0431005f0437005f0430005f0446005f0020005f0441005f043f005f0438005f0441005f043a005f0430005f005fchar1char1"/>
          <w:b/>
        </w:rPr>
        <w:t>.</w:t>
      </w:r>
    </w:p>
    <w:tbl>
      <w:tblPr>
        <w:tblStyle w:val="a6"/>
        <w:tblW w:w="9854" w:type="dxa"/>
        <w:tblLayout w:type="fixed"/>
        <w:tblLook w:val="04A0"/>
      </w:tblPr>
      <w:tblGrid>
        <w:gridCol w:w="2376"/>
        <w:gridCol w:w="7478"/>
      </w:tblGrid>
      <w:tr w:rsidR="008F74E5" w:rsidRPr="00DF4CEC" w:rsidTr="00DF4CEC">
        <w:tc>
          <w:tcPr>
            <w:tcW w:w="2376" w:type="dxa"/>
          </w:tcPr>
          <w:p w:rsidR="008F74E5" w:rsidRPr="00DF4CEC" w:rsidRDefault="008F74E5" w:rsidP="00D74B46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F4CEC">
              <w:rPr>
                <w:rStyle w:val="dash0410005f0431005f0437005f0430005f0446005f0020005f0441005f043f005f0438005f0441005f043a005f0430005f005fchar1char1"/>
              </w:rPr>
              <w:t>Тема, раздел</w:t>
            </w:r>
          </w:p>
        </w:tc>
        <w:tc>
          <w:tcPr>
            <w:tcW w:w="7478" w:type="dxa"/>
          </w:tcPr>
          <w:p w:rsidR="008F74E5" w:rsidRPr="00DF4CEC" w:rsidRDefault="008F74E5" w:rsidP="00D74B46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DF4CEC">
              <w:rPr>
                <w:rStyle w:val="dash0410005f0431005f0437005f0430005f0446005f0020005f0441005f043f005f0438005f0441005f043a005f0430005f005fchar1char1"/>
              </w:rPr>
              <w:t>Содержание темы, раздела</w:t>
            </w:r>
          </w:p>
        </w:tc>
      </w:tr>
      <w:tr w:rsidR="00633994" w:rsidRPr="00DF4CEC" w:rsidTr="00DF4CEC">
        <w:tc>
          <w:tcPr>
            <w:tcW w:w="2376" w:type="dxa"/>
          </w:tcPr>
          <w:p w:rsidR="00633994" w:rsidRPr="00DF4CEC" w:rsidRDefault="00633994" w:rsidP="00633994">
            <w:pPr>
              <w:pStyle w:val="Heading3"/>
              <w:spacing w:line="274" w:lineRule="exact"/>
              <w:ind w:left="0"/>
              <w:rPr>
                <w:b w:val="0"/>
                <w:i w:val="0"/>
              </w:rPr>
            </w:pPr>
            <w:r w:rsidRPr="00DF4CEC">
              <w:rPr>
                <w:b w:val="0"/>
                <w:i w:val="0"/>
              </w:rPr>
              <w:t>Раздел  1. Введение проектную культуру - 1 ч</w:t>
            </w:r>
          </w:p>
        </w:tc>
        <w:tc>
          <w:tcPr>
            <w:tcW w:w="7478" w:type="dxa"/>
          </w:tcPr>
          <w:p w:rsidR="00633994" w:rsidRPr="00DF4CEC" w:rsidRDefault="00633994" w:rsidP="00633994">
            <w:pPr>
              <w:pStyle w:val="a4"/>
              <w:ind w:left="0"/>
            </w:pPr>
            <w:r w:rsidRPr="00DF4CEC">
              <w:t>Основные подходы к определению понятия «проект»; структура и характеристика основных элементов проекта. Понятие «</w:t>
            </w:r>
            <w:proofErr w:type="gramStart"/>
            <w:r w:rsidRPr="00DF4CEC">
              <w:t>индивидуальный проект</w:t>
            </w:r>
            <w:proofErr w:type="gramEnd"/>
            <w:r w:rsidRPr="00DF4CEC">
              <w:t xml:space="preserve"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</w:t>
            </w:r>
          </w:p>
        </w:tc>
      </w:tr>
      <w:tr w:rsidR="00633994" w:rsidRPr="00DF4CEC" w:rsidTr="00DF4CEC">
        <w:tc>
          <w:tcPr>
            <w:tcW w:w="2376" w:type="dxa"/>
          </w:tcPr>
          <w:p w:rsidR="00633994" w:rsidRPr="00DF4CEC" w:rsidRDefault="00633994" w:rsidP="00633994">
            <w:pPr>
              <w:spacing w:before="4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Раздел 2. Инициализация проекта - 15 ч</w:t>
            </w:r>
          </w:p>
        </w:tc>
        <w:tc>
          <w:tcPr>
            <w:tcW w:w="7478" w:type="dxa"/>
          </w:tcPr>
          <w:p w:rsidR="00633994" w:rsidRPr="00DF4CEC" w:rsidRDefault="00633994" w:rsidP="00633994">
            <w:pPr>
              <w:spacing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      </w:r>
            <w:proofErr w:type="spellStart"/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безотметочной</w:t>
            </w:r>
            <w:proofErr w:type="spellEnd"/>
            <w:r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и оценки продуктов проекта. Критерии оценки  исследовательской работы. Презентация и защита замыслов проектов. Методические рекомендации по написанию  исследовательских работ.</w:t>
            </w:r>
          </w:p>
          <w:p w:rsidR="00633994" w:rsidRPr="00DF4CEC" w:rsidRDefault="00633994" w:rsidP="00633994">
            <w:pPr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  <w:proofErr w:type="gramEnd"/>
          </w:p>
          <w:p w:rsidR="00633994" w:rsidRPr="00DF4CEC" w:rsidRDefault="00633994" w:rsidP="00DF4CEC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4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текста с точки зрения его структуры. Виды переработки чужого текста.</w:t>
            </w:r>
            <w:r w:rsidR="00DF4CEC"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Понятия: конспект, тезисы, реферат, аннотация, рецензия.</w:t>
            </w:r>
          </w:p>
          <w:p w:rsidR="00633994" w:rsidRPr="00DF4CEC" w:rsidRDefault="00633994" w:rsidP="00D74B46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      </w:r>
            <w:r w:rsidR="00DF4CEC"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информационных</w:t>
            </w:r>
            <w:r w:rsidR="00DF4CEC"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исследовании,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ab/>
              <w:t>проектной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4C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. Работа в сети Интернет. Что такое плагиат и как его избегать в своей</w:t>
            </w:r>
            <w:r w:rsidRPr="00DF4CE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  <w:r w:rsidR="00DF4CEC"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      </w:r>
          </w:p>
        </w:tc>
      </w:tr>
      <w:tr w:rsidR="00633994" w:rsidRPr="00DF4CEC" w:rsidTr="00DF4CEC">
        <w:tc>
          <w:tcPr>
            <w:tcW w:w="2376" w:type="dxa"/>
          </w:tcPr>
          <w:p w:rsidR="00DF4CEC" w:rsidRPr="00DF4CEC" w:rsidRDefault="00DF4CEC" w:rsidP="00DF4CEC">
            <w:pPr>
              <w:spacing w:before="5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="00272A2F">
              <w:rPr>
                <w:rFonts w:ascii="Times New Roman" w:hAnsi="Times New Roman" w:cs="Times New Roman"/>
                <w:sz w:val="24"/>
                <w:szCs w:val="24"/>
              </w:rPr>
              <w:t xml:space="preserve"> 3. Управление реализации 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 4 ч</w:t>
            </w:r>
          </w:p>
          <w:p w:rsidR="00633994" w:rsidRPr="00DF4CEC" w:rsidRDefault="00633994" w:rsidP="00FD6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33994" w:rsidRPr="00DF4CEC" w:rsidRDefault="00DF4CEC" w:rsidP="00DF4CEC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данных исследования, проекта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. Управление завершением проекта, курсовых работ. Корректирование критериев оценки продуктов проекта и защиты проекта.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      </w:r>
          </w:p>
        </w:tc>
      </w:tr>
      <w:tr w:rsidR="00633994" w:rsidRPr="00DF4CEC" w:rsidTr="00DF4CEC">
        <w:tc>
          <w:tcPr>
            <w:tcW w:w="2376" w:type="dxa"/>
          </w:tcPr>
          <w:p w:rsidR="00DF4CEC" w:rsidRPr="00DF4CEC" w:rsidRDefault="00DF4CEC" w:rsidP="00DF4CEC">
            <w:pPr>
              <w:spacing w:before="3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з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ащита результатов проектной деятельности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33994" w:rsidRPr="00DF4CEC" w:rsidRDefault="00633994" w:rsidP="00FD6C08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33994" w:rsidRPr="00DF4CEC" w:rsidRDefault="00DF4CEC" w:rsidP="00710146">
            <w:pPr>
              <w:ind w:left="212" w:right="104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п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убличная защита результатов проектной деятельности. Рефлексия проектной деятельности. Оформление отчетной документации. 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</w:t>
            </w:r>
            <w:proofErr w:type="gramStart"/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F4CEC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основы, установленные законами </w:t>
            </w:r>
            <w:r w:rsidRPr="00DF4C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РФ 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      </w:r>
            <w:r w:rsidRPr="00DF4C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F4CEC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</w:tr>
    </w:tbl>
    <w:p w:rsidR="007D7063" w:rsidRPr="007D7063" w:rsidRDefault="007D7063" w:rsidP="007D7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063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tbl>
      <w:tblPr>
        <w:tblW w:w="0" w:type="auto"/>
        <w:tblLook w:val="04A0"/>
      </w:tblPr>
      <w:tblGrid>
        <w:gridCol w:w="1314"/>
        <w:gridCol w:w="6576"/>
        <w:gridCol w:w="1681"/>
      </w:tblGrid>
      <w:tr w:rsidR="007D7063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46" w:rsidRDefault="007D7063" w:rsidP="00D74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D1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D7063" w:rsidRPr="00CF2D11" w:rsidRDefault="007D7063" w:rsidP="00D74B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2D1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F2D1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F2D1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63" w:rsidRPr="00CF2D11" w:rsidRDefault="007D7063" w:rsidP="007D7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D11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63" w:rsidRPr="00CF2D11" w:rsidRDefault="007D7063" w:rsidP="007D70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D1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CF2D11" w:rsidP="00A2015B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64524D" w:rsidRPr="00CF2D11">
              <w:rPr>
                <w:sz w:val="24"/>
                <w:szCs w:val="24"/>
              </w:rPr>
              <w:t xml:space="preserve"> 1. Введение проектную культуру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CF2D11" w:rsidP="00FD6C08">
            <w:pPr>
              <w:pStyle w:val="TableParagraph"/>
              <w:spacing w:line="254" w:lineRule="exact"/>
              <w:ind w:left="520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524D" w:rsidRPr="00CF2D11">
              <w:rPr>
                <w:sz w:val="24"/>
                <w:szCs w:val="24"/>
              </w:rPr>
              <w:t xml:space="preserve"> ч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CF2D1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Введение в курс</w:t>
            </w:r>
            <w:r w:rsidR="00CF2D11">
              <w:rPr>
                <w:sz w:val="24"/>
                <w:szCs w:val="24"/>
              </w:rPr>
              <w:t>. Индивидуальные проекты по биологии.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CF2D11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CF2D11" w:rsidP="00A2015B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64524D" w:rsidRPr="00CF2D11">
              <w:rPr>
                <w:sz w:val="24"/>
                <w:szCs w:val="24"/>
              </w:rPr>
              <w:t xml:space="preserve"> 2. Инициализация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CF2D11" w:rsidP="00FD6C08">
            <w:pPr>
              <w:pStyle w:val="TableParagraph"/>
              <w:spacing w:line="258" w:lineRule="exact"/>
              <w:ind w:left="52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4524D" w:rsidRPr="00CF2D11">
              <w:rPr>
                <w:sz w:val="24"/>
                <w:szCs w:val="24"/>
              </w:rPr>
              <w:t xml:space="preserve"> ч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Инициализация проекта, исследования.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Конструирование темы и проблемы проекта</w:t>
            </w:r>
            <w:r w:rsidR="00272A2F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Формулирование проектного замысла.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67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272A2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Определение жанра проекта. Определение цели, формулирование</w:t>
            </w:r>
            <w:r w:rsidR="00272A2F">
              <w:rPr>
                <w:sz w:val="24"/>
                <w:szCs w:val="24"/>
              </w:rPr>
              <w:t xml:space="preserve"> </w:t>
            </w:r>
            <w:r w:rsidRPr="00CF2D11">
              <w:rPr>
                <w:sz w:val="24"/>
                <w:szCs w:val="24"/>
              </w:rPr>
              <w:t>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Проведение мини – выступления, посвященного презентации и</w:t>
            </w:r>
            <w:r w:rsidR="00FD6C08">
              <w:rPr>
                <w:sz w:val="24"/>
                <w:szCs w:val="24"/>
              </w:rPr>
              <w:t xml:space="preserve"> </w:t>
            </w:r>
            <w:r w:rsidRPr="00CF2D11">
              <w:rPr>
                <w:sz w:val="24"/>
                <w:szCs w:val="24"/>
              </w:rPr>
              <w:t>защите замыслов проектов</w:t>
            </w:r>
            <w:r w:rsidR="00FD6C08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272A2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Структура проекта.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Анкетирование.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Логика действий и последовательность шагов при планировании</w:t>
            </w:r>
            <w:r w:rsidR="00FD6C08">
              <w:rPr>
                <w:sz w:val="24"/>
                <w:szCs w:val="24"/>
              </w:rPr>
              <w:t xml:space="preserve">   </w:t>
            </w:r>
            <w:proofErr w:type="gramStart"/>
            <w:r w:rsidRPr="00CF2D11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CF2D11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Методы исследования: наблюдение, сравнение, измерение,</w:t>
            </w:r>
          </w:p>
          <w:p w:rsidR="0064524D" w:rsidRPr="00CF2D11" w:rsidRDefault="0064524D" w:rsidP="00FD6C08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эксперимент.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64" w:lineRule="exact"/>
              <w:ind w:right="418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64" w:lineRule="exact"/>
              <w:ind w:left="134" w:firstLine="100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 xml:space="preserve">Разработка стратегии реализации, определение </w:t>
            </w:r>
            <w:proofErr w:type="spellStart"/>
            <w:r w:rsidRPr="00CF2D11">
              <w:rPr>
                <w:sz w:val="24"/>
                <w:szCs w:val="24"/>
              </w:rPr>
              <w:t>этапности</w:t>
            </w:r>
            <w:proofErr w:type="spellEnd"/>
            <w:r w:rsidRPr="00CF2D11">
              <w:rPr>
                <w:sz w:val="24"/>
                <w:szCs w:val="24"/>
              </w:rPr>
              <w:t xml:space="preserve"> и точек</w:t>
            </w:r>
            <w:r w:rsidR="00FD6C08">
              <w:rPr>
                <w:sz w:val="24"/>
                <w:szCs w:val="24"/>
              </w:rPr>
              <w:t xml:space="preserve">  </w:t>
            </w:r>
            <w:r w:rsidRPr="00CF2D11">
              <w:rPr>
                <w:sz w:val="24"/>
                <w:szCs w:val="24"/>
              </w:rPr>
              <w:t>контроля.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272A2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Расчет календарного графика</w:t>
            </w:r>
            <w:r w:rsidR="00272A2F">
              <w:rPr>
                <w:sz w:val="24"/>
                <w:szCs w:val="24"/>
              </w:rPr>
              <w:t xml:space="preserve">. </w:t>
            </w:r>
            <w:r w:rsidRPr="00CF2D11">
              <w:rPr>
                <w:sz w:val="24"/>
                <w:szCs w:val="24"/>
              </w:rPr>
              <w:t>Создание кейса</w:t>
            </w:r>
            <w:r w:rsidR="00272A2F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Индивидуальные и групповые консультации</w:t>
            </w:r>
            <w:r w:rsidR="00FD6C08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A2015B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="0064524D" w:rsidRPr="00CF2D11">
              <w:rPr>
                <w:sz w:val="24"/>
                <w:szCs w:val="24"/>
              </w:rPr>
              <w:tab/>
              <w:t>3.</w:t>
            </w:r>
            <w:r w:rsidR="0064524D" w:rsidRPr="00CF2D11">
              <w:rPr>
                <w:sz w:val="24"/>
                <w:szCs w:val="24"/>
              </w:rPr>
              <w:tab/>
            </w:r>
            <w:r w:rsidR="0064524D" w:rsidRPr="00CF2D11">
              <w:rPr>
                <w:spacing w:val="-2"/>
                <w:sz w:val="24"/>
                <w:szCs w:val="24"/>
              </w:rPr>
              <w:t xml:space="preserve">Управление </w:t>
            </w:r>
            <w:r>
              <w:rPr>
                <w:spacing w:val="-2"/>
                <w:sz w:val="24"/>
                <w:szCs w:val="24"/>
              </w:rPr>
              <w:t xml:space="preserve"> реализации </w:t>
            </w:r>
            <w:r w:rsidR="00A2015B">
              <w:rPr>
                <w:spacing w:val="-2"/>
                <w:sz w:val="24"/>
                <w:szCs w:val="24"/>
              </w:rPr>
              <w:t>проектов.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272A2F">
            <w:pPr>
              <w:pStyle w:val="TableParagraph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A2015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Основные процессы исполнения, контроля и завершения проекта.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CD756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Управление завершением проекта</w:t>
            </w:r>
            <w:r w:rsidR="00CD7562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Консультирование по проблемам проектной деятельности.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524D" w:rsidRPr="00CF2D11" w:rsidTr="00272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272A2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="0064524D" w:rsidRPr="00CF2D11">
              <w:rPr>
                <w:sz w:val="24"/>
                <w:szCs w:val="24"/>
              </w:rPr>
              <w:t>. Защита результатов проектной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58" w:lineRule="exact"/>
              <w:ind w:left="524" w:right="5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524D" w:rsidRPr="00CF2D11">
              <w:rPr>
                <w:sz w:val="24"/>
                <w:szCs w:val="24"/>
              </w:rPr>
              <w:t>ч</w:t>
            </w:r>
          </w:p>
        </w:tc>
      </w:tr>
      <w:tr w:rsidR="0064524D" w:rsidRPr="00CF2D11" w:rsidTr="00272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66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21,22,23, 24 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FD6C08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Публичная защита результатов проектной деятельности</w:t>
            </w:r>
            <w:r w:rsidR="00CD7562">
              <w:rPr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CD7562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524D" w:rsidRPr="00CF2D11" w:rsidTr="00272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272A2F" w:rsidP="00FD6C08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25,26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64524D" w:rsidP="00272A2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F2D11">
              <w:rPr>
                <w:sz w:val="24"/>
                <w:szCs w:val="24"/>
              </w:rPr>
              <w:t>Рефлексия проектной деятельности. Индивидуальный прогресс в</w:t>
            </w:r>
            <w:r w:rsidR="00272A2F">
              <w:rPr>
                <w:sz w:val="24"/>
                <w:szCs w:val="24"/>
              </w:rPr>
              <w:t xml:space="preserve"> </w:t>
            </w:r>
            <w:r w:rsidRPr="00CF2D11">
              <w:rPr>
                <w:sz w:val="24"/>
                <w:szCs w:val="24"/>
              </w:rPr>
              <w:t>компетенциях.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4D" w:rsidRPr="00CF2D11" w:rsidRDefault="00CD7562" w:rsidP="00FD6C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70C4C" w:rsidRPr="007D7063" w:rsidRDefault="00C70C4C" w:rsidP="007D7063">
      <w:pPr>
        <w:spacing w:after="0"/>
        <w:rPr>
          <w:sz w:val="24"/>
          <w:szCs w:val="24"/>
        </w:rPr>
      </w:pPr>
    </w:p>
    <w:sectPr w:rsidR="00C70C4C" w:rsidRPr="007D7063" w:rsidSect="00C3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1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2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3">
    <w:nsid w:val="7A1B1F96"/>
    <w:multiLevelType w:val="hybridMultilevel"/>
    <w:tmpl w:val="467E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EFA"/>
    <w:rsid w:val="00272A2F"/>
    <w:rsid w:val="00405799"/>
    <w:rsid w:val="004E6E25"/>
    <w:rsid w:val="005B72C8"/>
    <w:rsid w:val="00633994"/>
    <w:rsid w:val="0064524D"/>
    <w:rsid w:val="00646102"/>
    <w:rsid w:val="006E7EFA"/>
    <w:rsid w:val="00700676"/>
    <w:rsid w:val="00710146"/>
    <w:rsid w:val="007D7063"/>
    <w:rsid w:val="008F74E5"/>
    <w:rsid w:val="00A2015B"/>
    <w:rsid w:val="00C37340"/>
    <w:rsid w:val="00C42D9D"/>
    <w:rsid w:val="00C70C4C"/>
    <w:rsid w:val="00CD7562"/>
    <w:rsid w:val="00CF2D11"/>
    <w:rsid w:val="00D74B46"/>
    <w:rsid w:val="00DF4CEC"/>
    <w:rsid w:val="00F32FB8"/>
    <w:rsid w:val="00F61CA4"/>
    <w:rsid w:val="00F62663"/>
    <w:rsid w:val="00F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E7EF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6E7EF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E7EFA"/>
    <w:pPr>
      <w:widowControl w:val="0"/>
      <w:autoSpaceDE w:val="0"/>
      <w:autoSpaceDN w:val="0"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E7EF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6E7EFA"/>
    <w:pPr>
      <w:widowControl w:val="0"/>
      <w:autoSpaceDE w:val="0"/>
      <w:autoSpaceDN w:val="0"/>
      <w:spacing w:before="5" w:after="0" w:line="274" w:lineRule="exact"/>
      <w:ind w:left="7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styleId="a6">
    <w:name w:val="Table Grid"/>
    <w:basedOn w:val="a1"/>
    <w:rsid w:val="008F7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F61CA4"/>
    <w:pPr>
      <w:widowControl w:val="0"/>
      <w:autoSpaceDE w:val="0"/>
      <w:autoSpaceDN w:val="0"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7D70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706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2021-08-30T04:00:00Z</dcterms:created>
  <dcterms:modified xsi:type="dcterms:W3CDTF">2023-10-15T07:17:00Z</dcterms:modified>
</cp:coreProperties>
</file>