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0C" w:rsidRDefault="002B220C" w:rsidP="00EA2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0C" w:rsidRP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20C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2B220C" w:rsidRP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20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B220C">
        <w:rPr>
          <w:rFonts w:ascii="Times New Roman" w:hAnsi="Times New Roman" w:cs="Times New Roman"/>
          <w:b/>
          <w:sz w:val="24"/>
          <w:szCs w:val="24"/>
        </w:rPr>
        <w:t>Викуловская</w:t>
      </w:r>
      <w:proofErr w:type="spellEnd"/>
      <w:r w:rsidRPr="002B220C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№1»</w:t>
      </w:r>
    </w:p>
    <w:p w:rsidR="002B220C" w:rsidRP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20C" w:rsidRP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B220C" w:rsidRPr="002B220C" w:rsidTr="002B220C">
        <w:trPr>
          <w:trHeight w:val="2066"/>
        </w:trPr>
        <w:tc>
          <w:tcPr>
            <w:tcW w:w="3115" w:type="dxa"/>
          </w:tcPr>
          <w:p w:rsidR="002B220C" w:rsidRPr="002B220C" w:rsidRDefault="002B220C" w:rsidP="002B22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C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2B220C" w:rsidRPr="002B220C" w:rsidRDefault="002B220C" w:rsidP="002B22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C">
              <w:rPr>
                <w:rFonts w:ascii="Times New Roman" w:hAnsi="Times New Roman" w:cs="Times New Roman"/>
                <w:b/>
                <w:sz w:val="24"/>
                <w:szCs w:val="24"/>
              </w:rPr>
              <w:t>на заседании ШМО</w:t>
            </w:r>
          </w:p>
          <w:p w:rsidR="002B220C" w:rsidRPr="002B220C" w:rsidRDefault="002B220C" w:rsidP="002B22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C">
              <w:rPr>
                <w:rFonts w:ascii="Times New Roman" w:hAnsi="Times New Roman" w:cs="Times New Roman"/>
                <w:b/>
                <w:sz w:val="24"/>
                <w:szCs w:val="24"/>
              </w:rPr>
              <w:t>учителей –</w:t>
            </w:r>
          </w:p>
          <w:p w:rsidR="002B220C" w:rsidRPr="002B220C" w:rsidRDefault="002B220C" w:rsidP="002B22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предметников</w:t>
            </w:r>
          </w:p>
          <w:p w:rsidR="002B220C" w:rsidRPr="002B220C" w:rsidRDefault="002B220C" w:rsidP="002B22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C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1</w:t>
            </w:r>
          </w:p>
          <w:p w:rsidR="002B220C" w:rsidRPr="002B220C" w:rsidRDefault="002B220C" w:rsidP="002B22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C">
              <w:rPr>
                <w:rFonts w:ascii="Times New Roman" w:hAnsi="Times New Roman" w:cs="Times New Roman"/>
                <w:b/>
                <w:sz w:val="24"/>
                <w:szCs w:val="24"/>
              </w:rPr>
              <w:t>от 2</w:t>
            </w:r>
            <w:r w:rsidRPr="002B220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B220C">
              <w:rPr>
                <w:rFonts w:ascii="Times New Roman" w:hAnsi="Times New Roman" w:cs="Times New Roman"/>
                <w:b/>
                <w:sz w:val="24"/>
                <w:szCs w:val="24"/>
              </w:rPr>
              <w:t>.08. 202</w:t>
            </w:r>
            <w:r w:rsidRPr="002B2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2B220C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  <w:p w:rsidR="002B220C" w:rsidRPr="002B220C" w:rsidRDefault="002B220C" w:rsidP="002B22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20C" w:rsidRPr="002B220C" w:rsidRDefault="002B220C" w:rsidP="002B22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20C" w:rsidRPr="002B220C" w:rsidRDefault="002B220C" w:rsidP="002B22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20C" w:rsidRPr="002B220C" w:rsidRDefault="002B220C" w:rsidP="002B22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20C" w:rsidRPr="002B220C" w:rsidRDefault="002B220C" w:rsidP="002B22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2B220C" w:rsidRPr="002B220C" w:rsidRDefault="002B220C" w:rsidP="002B22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 w:rsidRPr="002B2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B220C" w:rsidRPr="002B220C" w:rsidRDefault="002B220C" w:rsidP="002B22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C">
              <w:rPr>
                <w:rFonts w:ascii="Times New Roman" w:hAnsi="Times New Roman" w:cs="Times New Roman"/>
                <w:b/>
                <w:sz w:val="24"/>
                <w:szCs w:val="24"/>
              </w:rPr>
              <w:t>на заседании</w:t>
            </w:r>
          </w:p>
          <w:p w:rsidR="002B220C" w:rsidRPr="002B220C" w:rsidRDefault="002B220C" w:rsidP="002B22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</w:t>
            </w:r>
          </w:p>
          <w:p w:rsidR="002B220C" w:rsidRPr="002B220C" w:rsidRDefault="002B220C" w:rsidP="002B22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220C">
              <w:rPr>
                <w:rFonts w:ascii="Times New Roman" w:hAnsi="Times New Roman" w:cs="Times New Roman"/>
                <w:b/>
                <w:sz w:val="24"/>
                <w:szCs w:val="24"/>
              </w:rPr>
              <w:t>совета школы</w:t>
            </w:r>
          </w:p>
          <w:p w:rsidR="002B220C" w:rsidRPr="002B220C" w:rsidRDefault="002B220C" w:rsidP="002B22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C">
              <w:rPr>
                <w:rFonts w:ascii="Times New Roman" w:hAnsi="Times New Roman" w:cs="Times New Roman"/>
                <w:b/>
                <w:sz w:val="24"/>
                <w:szCs w:val="24"/>
              </w:rPr>
              <w:t>/протокол № 1</w:t>
            </w:r>
          </w:p>
          <w:p w:rsidR="002B220C" w:rsidRPr="002B220C" w:rsidRDefault="002B220C" w:rsidP="002B22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Pr="002B220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2B220C"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Pr="002B2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2B220C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  <w:p w:rsidR="002B220C" w:rsidRPr="002B220C" w:rsidRDefault="002B220C" w:rsidP="002B22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20C" w:rsidRPr="002B220C" w:rsidRDefault="002B220C" w:rsidP="002B22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2B220C" w:rsidRPr="002B220C" w:rsidRDefault="002B220C" w:rsidP="002B22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2B220C" w:rsidRPr="002B220C" w:rsidRDefault="002B220C" w:rsidP="002B22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C">
              <w:rPr>
                <w:rFonts w:ascii="Times New Roman" w:hAnsi="Times New Roman" w:cs="Times New Roman"/>
                <w:b/>
                <w:sz w:val="24"/>
                <w:szCs w:val="24"/>
              </w:rPr>
              <w:t>приказом</w:t>
            </w:r>
          </w:p>
          <w:p w:rsidR="002B220C" w:rsidRPr="002B220C" w:rsidRDefault="002B220C" w:rsidP="002B22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2B220C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  <w:r w:rsidRPr="002B220C">
              <w:rPr>
                <w:rFonts w:ascii="Times New Roman" w:hAnsi="Times New Roman" w:cs="Times New Roman"/>
                <w:b/>
                <w:sz w:val="24"/>
                <w:szCs w:val="24"/>
              </w:rPr>
              <w:t>/1-ОД</w:t>
            </w:r>
          </w:p>
          <w:p w:rsidR="002B220C" w:rsidRPr="002B220C" w:rsidRDefault="002B220C" w:rsidP="002B22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C">
              <w:rPr>
                <w:rFonts w:ascii="Times New Roman" w:hAnsi="Times New Roman" w:cs="Times New Roman"/>
                <w:b/>
                <w:sz w:val="24"/>
                <w:szCs w:val="24"/>
              </w:rPr>
              <w:t>от 3</w:t>
            </w:r>
            <w:r w:rsidRPr="002B220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B220C">
              <w:rPr>
                <w:rFonts w:ascii="Times New Roman" w:hAnsi="Times New Roman" w:cs="Times New Roman"/>
                <w:b/>
                <w:sz w:val="24"/>
                <w:szCs w:val="24"/>
              </w:rPr>
              <w:t>.08. 202</w:t>
            </w:r>
            <w:r w:rsidRPr="002B22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B220C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  <w:p w:rsidR="002B220C" w:rsidRPr="002B220C" w:rsidRDefault="002B220C" w:rsidP="002B22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0C" w:rsidRPr="002B220C" w:rsidRDefault="002B220C" w:rsidP="002B22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22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2B220C" w:rsidRP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20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B220C" w:rsidRP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20C">
        <w:rPr>
          <w:rFonts w:ascii="Times New Roman" w:hAnsi="Times New Roman" w:cs="Times New Roman"/>
          <w:b/>
          <w:sz w:val="28"/>
          <w:szCs w:val="28"/>
        </w:rPr>
        <w:t>по «Музыке»</w:t>
      </w:r>
    </w:p>
    <w:p w:rsidR="002B220C" w:rsidRP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20C">
        <w:rPr>
          <w:rFonts w:ascii="Times New Roman" w:hAnsi="Times New Roman" w:cs="Times New Roman"/>
          <w:b/>
          <w:sz w:val="28"/>
          <w:szCs w:val="28"/>
        </w:rPr>
        <w:t>для обучающихся с умственной отсталостью (интеллектуальными нарушениями)</w:t>
      </w:r>
    </w:p>
    <w:p w:rsidR="002B220C" w:rsidRP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20C">
        <w:rPr>
          <w:rFonts w:ascii="Times New Roman" w:hAnsi="Times New Roman" w:cs="Times New Roman"/>
          <w:b/>
          <w:sz w:val="28"/>
          <w:szCs w:val="28"/>
        </w:rPr>
        <w:t>для 5 класса</w:t>
      </w:r>
    </w:p>
    <w:p w:rsidR="002B220C" w:rsidRP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Ивановой Любовь Викторовны</w:t>
      </w:r>
    </w:p>
    <w:p w:rsid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20C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B220C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B220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0C" w:rsidRP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B220C" w:rsidRP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20C">
        <w:rPr>
          <w:rFonts w:ascii="Times New Roman" w:hAnsi="Times New Roman" w:cs="Times New Roman"/>
          <w:b/>
          <w:sz w:val="28"/>
          <w:szCs w:val="28"/>
        </w:rPr>
        <w:t>с. Викулово</w:t>
      </w:r>
    </w:p>
    <w:p w:rsid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20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B220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A2A53" w:rsidRDefault="00EA2A53" w:rsidP="00EA2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5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A2A53" w:rsidRPr="00EA2A53" w:rsidRDefault="00EA2A53" w:rsidP="00EA2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2A53">
        <w:rPr>
          <w:rFonts w:ascii="Times New Roman" w:hAnsi="Times New Roman" w:cs="Times New Roman"/>
          <w:sz w:val="28"/>
          <w:szCs w:val="28"/>
        </w:rPr>
        <w:t>Музыкальное воспитание и обучение является неотъемлемой частью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процесса в специальном (коррекционном) образовательном учреждении VIII вида.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Музыка формирует вкусы, воспитывает представления о прекрасном,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эмоциональному познанию окружающей действительности, нормализует многие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психические процессы, является эффективным средством преодоления невротических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расстройств, свойственных учащимся специальных учреждений.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2A53">
        <w:rPr>
          <w:rFonts w:ascii="Times New Roman" w:hAnsi="Times New Roman" w:cs="Times New Roman"/>
          <w:sz w:val="28"/>
          <w:szCs w:val="28"/>
        </w:rPr>
        <w:t>Музыка формирует вкусы, развивает представления о прекрасном,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эмоциональному познанию объектов окружающей действительности, нормализует многие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психические процессы, является эффективным средством преодоления невротических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расстройств, свойственных учащимся специальных учреждений.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Занятия музыкой способствуют разностороннему развитию школьника, адаптации его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обществе.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A2A53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EA2A53">
        <w:rPr>
          <w:rFonts w:ascii="Times New Roman" w:hAnsi="Times New Roman" w:cs="Times New Roman"/>
          <w:sz w:val="28"/>
          <w:szCs w:val="28"/>
        </w:rPr>
        <w:t xml:space="preserve"> – овладение детьми музыкальной культурой, развитие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музыкальности учащихся. Под музыкальностью подразумеваются умения и навыки,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необходимые для музыкальной деятельности. Это умение слушать музыку, слухоречевое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координирование, точность интонирования, умение чувствовать характер музыки и адекватно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реагировать на музыкальные переживания, воплощенные в ней, умение различать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средства музыкальной выразительности, как ритм, темп, динамические оттенки,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ладогармонические особенности, исполнительские навыки.</w:t>
      </w: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Исходя из целей музыкального воспитания, выделяется комплекс задач, стоящих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учителем на уроках музыки и пения.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2A53">
        <w:rPr>
          <w:rFonts w:ascii="Times New Roman" w:hAnsi="Times New Roman" w:cs="Times New Roman"/>
          <w:b/>
          <w:i/>
          <w:sz w:val="28"/>
          <w:szCs w:val="28"/>
        </w:rPr>
        <w:t>Задачи образовательные: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формировать знания о музыке с помощью изучения произведений различных жанров,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2A53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EA2A53">
        <w:rPr>
          <w:rFonts w:ascii="Times New Roman" w:hAnsi="Times New Roman" w:cs="Times New Roman"/>
          <w:sz w:val="28"/>
          <w:szCs w:val="28"/>
        </w:rPr>
        <w:t xml:space="preserve"> в процессе собственно – музыкальной исполнительской деятельности;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формировать музыкально-эстетический словарь;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формировать ориентировку в средствах музыкальной выразительности;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совершенствовать певческие навыки;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 xml:space="preserve">- развивать чувство ритма, речевую активность </w:t>
      </w:r>
      <w:proofErr w:type="spellStart"/>
      <w:r w:rsidRPr="00EA2A53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EA2A53">
        <w:rPr>
          <w:rFonts w:ascii="Times New Roman" w:hAnsi="Times New Roman" w:cs="Times New Roman"/>
          <w:sz w:val="28"/>
          <w:szCs w:val="28"/>
        </w:rPr>
        <w:t xml:space="preserve"> слух, музыкальную память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и способность реагировать на музыку, музыкально-исполнительские навыки;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2A53">
        <w:rPr>
          <w:rFonts w:ascii="Times New Roman" w:hAnsi="Times New Roman" w:cs="Times New Roman"/>
          <w:b/>
          <w:i/>
          <w:sz w:val="28"/>
          <w:szCs w:val="28"/>
        </w:rPr>
        <w:t>Задачи воспитывающие: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помочь самовыражению обучающихся с ОВЗ через занятия музыкальной деятельностью;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способствовать преодолению неадекватных форм поведения, снятию 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напряжения;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содействовать приобретению навыков искреннего, глубокого и свободного общения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окружающими, развивать эмоциональную отзывчивость;</w:t>
      </w: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активизировать творческие способности.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2A53">
        <w:rPr>
          <w:rFonts w:ascii="Times New Roman" w:hAnsi="Times New Roman" w:cs="Times New Roman"/>
          <w:b/>
          <w:i/>
          <w:sz w:val="28"/>
          <w:szCs w:val="28"/>
        </w:rPr>
        <w:t xml:space="preserve">Задачи </w:t>
      </w:r>
      <w:proofErr w:type="spellStart"/>
      <w:r w:rsidRPr="00EA2A53">
        <w:rPr>
          <w:rFonts w:ascii="Times New Roman" w:hAnsi="Times New Roman" w:cs="Times New Roman"/>
          <w:b/>
          <w:i/>
          <w:sz w:val="28"/>
          <w:szCs w:val="28"/>
        </w:rPr>
        <w:t>коррекционно</w:t>
      </w:r>
      <w:proofErr w:type="spellEnd"/>
      <w:r w:rsidRPr="00EA2A53">
        <w:rPr>
          <w:rFonts w:ascii="Times New Roman" w:hAnsi="Times New Roman" w:cs="Times New Roman"/>
          <w:b/>
          <w:i/>
          <w:sz w:val="28"/>
          <w:szCs w:val="28"/>
        </w:rPr>
        <w:t xml:space="preserve"> - развивающие: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 xml:space="preserve">- </w:t>
      </w:r>
      <w:r w:rsidRPr="00EA2A53">
        <w:rPr>
          <w:rFonts w:ascii="Times New Roman" w:hAnsi="Times New Roman" w:cs="Times New Roman"/>
          <w:sz w:val="28"/>
          <w:szCs w:val="28"/>
        </w:rPr>
        <w:t>корригировать</w:t>
      </w:r>
      <w:r w:rsidRPr="00EA2A53">
        <w:rPr>
          <w:rFonts w:ascii="Times New Roman" w:hAnsi="Times New Roman" w:cs="Times New Roman"/>
          <w:sz w:val="28"/>
          <w:szCs w:val="28"/>
        </w:rPr>
        <w:t xml:space="preserve"> отклонения в интеллектуальном развитии;</w:t>
      </w: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 xml:space="preserve">- </w:t>
      </w:r>
      <w:r w:rsidRPr="00EA2A53">
        <w:rPr>
          <w:rFonts w:ascii="Times New Roman" w:hAnsi="Times New Roman" w:cs="Times New Roman"/>
          <w:sz w:val="28"/>
          <w:szCs w:val="28"/>
        </w:rPr>
        <w:t>корригировать</w:t>
      </w:r>
      <w:r w:rsidRPr="00EA2A53">
        <w:rPr>
          <w:rFonts w:ascii="Times New Roman" w:hAnsi="Times New Roman" w:cs="Times New Roman"/>
          <w:sz w:val="28"/>
          <w:szCs w:val="28"/>
        </w:rPr>
        <w:t xml:space="preserve"> нарушения </w:t>
      </w:r>
      <w:proofErr w:type="spellStart"/>
      <w:r w:rsidRPr="00EA2A53"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 w:rsidRPr="00EA2A53">
        <w:rPr>
          <w:rFonts w:ascii="Times New Roman" w:hAnsi="Times New Roman" w:cs="Times New Roman"/>
          <w:sz w:val="28"/>
          <w:szCs w:val="28"/>
        </w:rPr>
        <w:t xml:space="preserve"> стороны речи.</w:t>
      </w: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Pr="00EA2A53" w:rsidRDefault="00EA2A53" w:rsidP="00EA2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53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учебного предмета с учетом особенностей его освоения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b/>
          <w:sz w:val="28"/>
          <w:szCs w:val="28"/>
        </w:rPr>
        <w:t>обучающимися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Содержание музыкального образования в начальной школе - это запечатленный в музыке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духовный опыт человечества, в котором отражены вопросы смысла жизни, существования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человека на Земле, с эстетических и нравственных позиций.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Основной чертой музыки от других видов искусств является отсутствие прямого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подтверждения ее воздействия на деятельность человека непосредственно в 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восприятия. Наряду с осознаваемыми процессами в ходе музыкального восприятия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место возникновение бессознательные психические реакции. Очень важно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коррекционной работе использовать специально подобранные музыкальные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произведения, которые могли бы развивать высшие психические функции ребенка,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которым относятся: мышление, воля, мотивация.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2A53">
        <w:rPr>
          <w:rFonts w:ascii="Times New Roman" w:hAnsi="Times New Roman" w:cs="Times New Roman"/>
          <w:sz w:val="28"/>
          <w:szCs w:val="28"/>
        </w:rPr>
        <w:t>Данная программа составлена с учетом возрастных, психофизических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особенностей обучающихся: нарушение познавательной деятельности,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эмоционально-волевой сферы. В коррекционной работе используются 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подобранные формы и методы музыкального общения, музыкальные произведения,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игровые и проблемные ситуации, которые воздействуют на аффективную сферу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развивают высшие психические процессы, такие как мотивация, память, мышление,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способствуют формированию нравственных качеств личности обучающихся.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Рабочая программа по музыке и пению состоит из следующих разделов: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1 Раздел «Пение» - Формировать у обучающихся певческие умения и навыки, способствующие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выразительному исполнению. Учить детей исполнять песни, как с помощью учителя,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 xml:space="preserve">2 Раздел «Слушание </w:t>
      </w:r>
      <w:r w:rsidRPr="00EA2A53">
        <w:rPr>
          <w:rFonts w:ascii="Times New Roman" w:hAnsi="Times New Roman" w:cs="Times New Roman"/>
          <w:sz w:val="28"/>
          <w:szCs w:val="28"/>
        </w:rPr>
        <w:t>музыки» -</w:t>
      </w:r>
      <w:r w:rsidRPr="00EA2A53">
        <w:rPr>
          <w:rFonts w:ascii="Times New Roman" w:hAnsi="Times New Roman" w:cs="Times New Roman"/>
          <w:sz w:val="28"/>
          <w:szCs w:val="28"/>
        </w:rPr>
        <w:t xml:space="preserve"> знакомить обучающихся с художественными, доступными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образцами классической и народной музыки;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развивать музыкальную восприимчивость обучающихся, способность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откликаться на чувства, выраженные в музыке;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дать первоначальные сведения о музыке, подводить к запоминанию музыкальных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произведений, различению их содержания, характера, средств музыкальной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выразительности;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развивать умение передачи словами внутреннего содержания музыкальных сочинений.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 xml:space="preserve">3 Раздел «Элементы музыкальной </w:t>
      </w:r>
      <w:r w:rsidRPr="00EA2A53">
        <w:rPr>
          <w:rFonts w:ascii="Times New Roman" w:hAnsi="Times New Roman" w:cs="Times New Roman"/>
          <w:sz w:val="28"/>
          <w:szCs w:val="28"/>
        </w:rPr>
        <w:t>грамоты» -</w:t>
      </w:r>
      <w:r w:rsidRPr="00EA2A53">
        <w:rPr>
          <w:rFonts w:ascii="Times New Roman" w:hAnsi="Times New Roman" w:cs="Times New Roman"/>
          <w:sz w:val="28"/>
          <w:szCs w:val="28"/>
        </w:rPr>
        <w:t xml:space="preserve"> развитие музыкального слуха, 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ритма, музыкальной памяти и певческих навыков.</w:t>
      </w:r>
    </w:p>
    <w:p w:rsidR="00EA2A53" w:rsidRPr="00EA2A53" w:rsidRDefault="00EA2A53" w:rsidP="00EA2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53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2A53">
        <w:rPr>
          <w:rFonts w:ascii="Times New Roman" w:hAnsi="Times New Roman" w:cs="Times New Roman"/>
          <w:sz w:val="28"/>
          <w:szCs w:val="28"/>
        </w:rPr>
        <w:t>Учебный предмет «Музыка» является частью предметной области «Искусство» обязательной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части учебного плана образования обучающихся с легкой степенью умственной отсталости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(интеллектуальными нарушениями). Количество часов в неделю в 5 классе – 1 час, общее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количество часов –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A2A53">
        <w:rPr>
          <w:rFonts w:ascii="Times New Roman" w:hAnsi="Times New Roman" w:cs="Times New Roman"/>
          <w:sz w:val="28"/>
          <w:szCs w:val="28"/>
        </w:rPr>
        <w:t xml:space="preserve"> ч. Программа «Музыка» включена в обязательную часть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плана образования обучающихся с легкой степенью умственной отсталости</w:t>
      </w: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lastRenderedPageBreak/>
        <w:t>(интеллектуальными нарушениями). При проведении уроков деление обучающихся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подгруппы не предполагается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Pr="00EA2A53" w:rsidRDefault="00EA2A53" w:rsidP="00EA2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53">
        <w:rPr>
          <w:rFonts w:ascii="Times New Roman" w:hAnsi="Times New Roman" w:cs="Times New Roman"/>
          <w:b/>
          <w:sz w:val="28"/>
          <w:szCs w:val="28"/>
        </w:rPr>
        <w:t>Личностные и предметные результаты освоения учебного предмета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2A53">
        <w:rPr>
          <w:rFonts w:ascii="Times New Roman" w:hAnsi="Times New Roman" w:cs="Times New Roman"/>
          <w:sz w:val="28"/>
          <w:szCs w:val="28"/>
        </w:rPr>
        <w:t>Планируемые результаты освоения обучающимися с умственной отсталостью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(интеллектуальными нарушениями) программы «Музыка» представлены личностными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предметными результатами.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2A53">
        <w:rPr>
          <w:rFonts w:ascii="Times New Roman" w:hAnsi="Times New Roman" w:cs="Times New Roman"/>
          <w:sz w:val="28"/>
          <w:szCs w:val="28"/>
        </w:rPr>
        <w:t>Личностные результаты включают овладение обучающимися жизненными и социальными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компетенциями, необходимыми для решения практико-ориентированных задач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 xml:space="preserve">обеспечивающими становление </w:t>
      </w:r>
      <w:proofErr w:type="gramStart"/>
      <w:r w:rsidRPr="00EA2A53">
        <w:rPr>
          <w:rFonts w:ascii="Times New Roman" w:hAnsi="Times New Roman" w:cs="Times New Roman"/>
          <w:sz w:val="28"/>
          <w:szCs w:val="28"/>
        </w:rPr>
        <w:t>социальных отношений</w:t>
      </w:r>
      <w:proofErr w:type="gramEnd"/>
      <w:r w:rsidRPr="00EA2A53">
        <w:rPr>
          <w:rFonts w:ascii="Times New Roman" w:hAnsi="Times New Roman" w:cs="Times New Roman"/>
          <w:sz w:val="28"/>
          <w:szCs w:val="28"/>
        </w:rPr>
        <w:t xml:space="preserve"> обучающихся в различных средах: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1. формирование чувства гордости за свою Родину, российский народ и историю 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осознание своей этнической и национальной принадлежности в процессе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вершинных образцов отечественной музыкальной культуры, понимания ее значимости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мировом музыкальном процессе;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2. овладение начальными навыками адаптации в динамично изменяющемся и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развивающемся мире путем ориентации в многообразии музыкальной действительности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участия в музыкальной жизни класса, школы, города и др.;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3. формирование представлений о нравственных нормах, развитие доброжелательности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эмоциональной отзывчивости, сопереживания чувствам других людей на основе восприятия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произведений мировой музыкальной классики, их коллективного обсуждения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интерпретации в разных видах музыкальной исполнительской деятельности;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4. формирование эстетических потребностей, ценностей и чувств на основе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музыкально-эстетического сознания,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5. развитие адекватных представлений о собственных возможностях, способности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осмыслению социального окружения, своего места в нем в процессе музыкальной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исполнительской деятельности на уроках и внеклассных мероприятиях в школе и за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пределами;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6. развитие навыков сотрудничества со взрослыми и сверстниками в разных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ситуациях, владение навыками коммуникации и принятыми нормами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взаимодействия в процессе освоения разных типов индивидуальной, групповой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коллективной музыкальной деятельности;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7. формирование установки на безопасный, здоровый образ жизни через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представления о гармонии в человеке физического и духовного начал, воспитание бережного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отношения к материальным и духовным ценностям музыкальной культуры;</w:t>
      </w: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8. Формирование мотивации к музыкальному творчеству, целеустремленности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настойчивости в достижении цели в процессе создания ситуации успешности музыкально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творческой деятельности учащихся.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Pr="00EA2A53" w:rsidRDefault="00EA2A53" w:rsidP="00EA2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53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Предметные результаты представлены 2 уровнями овладения знаниями: минимальным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достаточным.</w:t>
      </w:r>
    </w:p>
    <w:p w:rsidR="00EA2A53" w:rsidRPr="00BE7221" w:rsidRDefault="00EA2A53" w:rsidP="00EA2A5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221">
        <w:rPr>
          <w:rFonts w:ascii="Times New Roman" w:hAnsi="Times New Roman" w:cs="Times New Roman"/>
          <w:i/>
          <w:sz w:val="28"/>
          <w:szCs w:val="28"/>
        </w:rPr>
        <w:lastRenderedPageBreak/>
        <w:t>Минимальный уровень: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-развитие художественного вкуса, устойчивого интереса к музыкальному искусству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различным видам (или какому-либо виду) музыкально-творческой деятельности;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развитое художественное восприятие, умение оценивать произведения разных видов</w:t>
      </w:r>
      <w:r w:rsidR="00BE7221"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искусств, размышлять о музыке как способе выражения духовных переживаний человека;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общее понятие о роли музыки в жизни человека и его духовно-нравственном развитии,</w:t>
      </w:r>
      <w:r w:rsidR="00BE7221"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знание основных закономерностей музыкального искусства;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представление о художественной картине мира на основе освоения отечественных</w:t>
      </w:r>
      <w:r w:rsidR="00BE7221"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традиций и постижения историко-культурной, этнической, региональной самобытности</w:t>
      </w:r>
      <w:r w:rsidR="00BE7221"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музыкального искусства разных народов.</w:t>
      </w:r>
    </w:p>
    <w:p w:rsidR="00EA2A53" w:rsidRPr="00BE7221" w:rsidRDefault="00EA2A53" w:rsidP="00EA2A5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221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воспринимать музыку различных жанров;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эстетически откликаться на искусство, выражая свое отношение к нему в различных</w:t>
      </w:r>
      <w:r w:rsidR="00BE7221"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видах музыкально творческой деятельности;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определять виды музыки, сопоставлять музыкальные образы в звучании различных</w:t>
      </w:r>
      <w:r w:rsidR="00BE7221"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музыкальных инструментов, в том числе и современных электронных;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общаться и взаимодействовать в процессе ансамблевого, коллективного воплощения</w:t>
      </w:r>
      <w:r w:rsidR="00BE7221"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различных художественных образов;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узнавать изученные музыкальные сочинения, называть их авторов.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Pr="00BE7221" w:rsidRDefault="00EA2A53" w:rsidP="00BE72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221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Содержание программного материала уроков состоит из музыкальных сочинений для</w:t>
      </w:r>
      <w:r w:rsidR="00BE7221"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слушания и исполнения, вокальных упражнений. Основу содержания программы составляют</w:t>
      </w:r>
      <w:r w:rsidR="00BE7221">
        <w:rPr>
          <w:rFonts w:ascii="Times New Roman" w:hAnsi="Times New Roman" w:cs="Times New Roman"/>
          <w:sz w:val="28"/>
          <w:szCs w:val="28"/>
        </w:rPr>
        <w:t xml:space="preserve"> п</w:t>
      </w:r>
      <w:r w:rsidRPr="00EA2A53">
        <w:rPr>
          <w:rFonts w:ascii="Times New Roman" w:hAnsi="Times New Roman" w:cs="Times New Roman"/>
          <w:sz w:val="28"/>
          <w:szCs w:val="28"/>
        </w:rPr>
        <w:t>роизведения отечественной (русской) музыкальной культуры: музыка народная и</w:t>
      </w:r>
      <w:r w:rsidR="00BE7221"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композиторская; детская, классическая, современная.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Содержание программного материала уроков состоит из теоретического материала,</w:t>
      </w:r>
      <w:r w:rsidR="00BE7221"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различных видов музыкальной деятельности, музыкальных произведений для слушания и</w:t>
      </w:r>
      <w:r w:rsidR="00BE7221"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исполнения, вокальных упражнений. Основу содержания программы составляют</w:t>
      </w:r>
      <w:r w:rsidR="00BE7221"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произведения отечественной (русской) музыкальной культуры: музыка народная и</w:t>
      </w:r>
      <w:r w:rsidR="00BE7221"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композиторская; детская классическая, современная. В программу включены следующие</w:t>
      </w:r>
      <w:r w:rsidR="00BE7221"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разделы: пение, слушание музыки, элементы музыкальной грамоты.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Раздел «Пение» включает произведения для формирования вокально-хоровых навыков и</w:t>
      </w:r>
      <w:r w:rsidR="00BE72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2A53">
        <w:rPr>
          <w:rFonts w:ascii="Times New Roman" w:hAnsi="Times New Roman" w:cs="Times New Roman"/>
          <w:sz w:val="28"/>
          <w:szCs w:val="28"/>
        </w:rPr>
        <w:t>умений</w:t>
      </w:r>
      <w:proofErr w:type="gramEnd"/>
      <w:r w:rsidRPr="00EA2A53">
        <w:rPr>
          <w:rFonts w:ascii="Times New Roman" w:hAnsi="Times New Roman" w:cs="Times New Roman"/>
          <w:sz w:val="28"/>
          <w:szCs w:val="28"/>
        </w:rPr>
        <w:t xml:space="preserve"> учащихся в зависимости от уровня певческого развития по годам обучения.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Классика, фольклор, современная (зарубежная и отечественная) песня- основа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формирования вокально-хорового репертуара классного хора.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BE7221" w:rsidRPr="00EA2A53">
        <w:rPr>
          <w:rFonts w:ascii="Times New Roman" w:hAnsi="Times New Roman" w:cs="Times New Roman"/>
          <w:sz w:val="28"/>
          <w:szCs w:val="28"/>
        </w:rPr>
        <w:t>«Слушание</w:t>
      </w:r>
      <w:r w:rsidRPr="00EA2A53">
        <w:rPr>
          <w:rFonts w:ascii="Times New Roman" w:hAnsi="Times New Roman" w:cs="Times New Roman"/>
          <w:sz w:val="28"/>
          <w:szCs w:val="28"/>
        </w:rPr>
        <w:t xml:space="preserve"> музыки» важным является создание благоприятных условий для</w:t>
      </w:r>
      <w:r w:rsidR="00BE7221"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восприятия музыки: атмосфера концертного зала, доверительное общение со</w:t>
      </w:r>
      <w:r w:rsidR="00BE7221"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сверстниками и учителем. Опыт слушания учащимися высокохудожественной музыки,</w:t>
      </w:r>
      <w:r w:rsidR="00BE7221"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 xml:space="preserve">накопленный в </w:t>
      </w:r>
      <w:r w:rsidR="00BE7221">
        <w:rPr>
          <w:rFonts w:ascii="Times New Roman" w:hAnsi="Times New Roman" w:cs="Times New Roman"/>
          <w:sz w:val="28"/>
          <w:szCs w:val="28"/>
        </w:rPr>
        <w:t>м</w:t>
      </w:r>
      <w:r w:rsidRPr="00EA2A53">
        <w:rPr>
          <w:rFonts w:ascii="Times New Roman" w:hAnsi="Times New Roman" w:cs="Times New Roman"/>
          <w:sz w:val="28"/>
          <w:szCs w:val="28"/>
        </w:rPr>
        <w:t xml:space="preserve">ладших классах, является </w:t>
      </w:r>
      <w:r w:rsidRPr="00EA2A53">
        <w:rPr>
          <w:rFonts w:ascii="Times New Roman" w:hAnsi="Times New Roman" w:cs="Times New Roman"/>
          <w:sz w:val="28"/>
          <w:szCs w:val="28"/>
        </w:rPr>
        <w:lastRenderedPageBreak/>
        <w:t>основой, на которой осуществляется</w:t>
      </w:r>
      <w:r w:rsidR="00BE7221"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дальнейшее изучение музыкального материала.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Раздел «Элементы музыкальной грамоты» содержит основной минимум знаний о музыке</w:t>
      </w:r>
      <w:r w:rsidR="00BE7221"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и музыкальной деятельности. Обучение учащихся средних и старших классов сопряжено с</w:t>
      </w:r>
      <w:r w:rsidR="00BE7221"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определенными трудностями мутационного периода, значительно осложняющего их</w:t>
      </w:r>
      <w:r w:rsidR="00BE7221"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участие в хоровом пении. Школьникам не рекомендуется громко петь. Примерный</w:t>
      </w:r>
      <w:r w:rsidR="00BE7221"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музыкальный материал дан в виде списка музыкальных произведений для различных</w:t>
      </w:r>
      <w:r w:rsidR="00BE7221"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видов музыкальной деятельности. Песенный репертуар выделен в самостоятельный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раздел и подразумевает свободный выбор песен учителем. Пьесы для слушания способны</w:t>
      </w:r>
      <w:r w:rsidR="00BE7221"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выполнять несколько функций: в качестве объекта восприятия и обсуждения; в виде</w:t>
      </w:r>
      <w:r w:rsidR="00BE7221"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вокальных упражнений (наиболее яркие, доступные для пения мелодии); как материал</w:t>
      </w:r>
      <w:r w:rsidR="00BE7221"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музыкальных викторин; как материал для индивидуальных заданий творческого характера</w:t>
      </w:r>
      <w:r w:rsidR="00BE7221"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(изготовление рисунков, поделок на тему произведения, написание небольших сочинений,</w:t>
      </w: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рассказов о музыке); в виде музыкального сопровождения танцевально- ритмической</w:t>
      </w:r>
      <w:r w:rsidR="00BE7221">
        <w:rPr>
          <w:rFonts w:ascii="Times New Roman" w:hAnsi="Times New Roman" w:cs="Times New Roman"/>
          <w:sz w:val="28"/>
          <w:szCs w:val="28"/>
        </w:rPr>
        <w:t xml:space="preserve"> </w:t>
      </w:r>
      <w:r w:rsidRPr="00EA2A53">
        <w:rPr>
          <w:rFonts w:ascii="Times New Roman" w:hAnsi="Times New Roman" w:cs="Times New Roman"/>
          <w:sz w:val="28"/>
          <w:szCs w:val="28"/>
        </w:rPr>
        <w:t>деятельности, инсценировок сказок, ролевых игр и т. д.</w:t>
      </w:r>
    </w:p>
    <w:p w:rsidR="00BE7221" w:rsidRPr="00EA2A53" w:rsidRDefault="00BE7221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BE72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221">
        <w:rPr>
          <w:rFonts w:ascii="Times New Roman" w:hAnsi="Times New Roman" w:cs="Times New Roman"/>
          <w:b/>
          <w:sz w:val="28"/>
          <w:szCs w:val="28"/>
        </w:rPr>
        <w:t>Тематическое планирование с определением основных видов деятельности</w:t>
      </w:r>
      <w:r w:rsidR="00BE7221"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</w:p>
    <w:p w:rsidR="00BE7221" w:rsidRDefault="00BE7221" w:rsidP="00BE72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21" w:rsidRDefault="00BE7221" w:rsidP="00BE72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861"/>
        <w:gridCol w:w="3387"/>
        <w:gridCol w:w="5670"/>
      </w:tblGrid>
      <w:tr w:rsidR="00BE7221" w:rsidTr="00BE7221">
        <w:tc>
          <w:tcPr>
            <w:tcW w:w="861" w:type="dxa"/>
          </w:tcPr>
          <w:p w:rsid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387" w:type="dxa"/>
          </w:tcPr>
          <w:p w:rsid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70" w:type="dxa"/>
          </w:tcPr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  <w:p w:rsid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221" w:rsidTr="00BE7221">
        <w:tc>
          <w:tcPr>
            <w:tcW w:w="861" w:type="dxa"/>
          </w:tcPr>
          <w:p w:rsid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7" w:type="dxa"/>
          </w:tcPr>
          <w:p w:rsidR="00BE7221" w:rsidRPr="00BE7221" w:rsidRDefault="00BE7221" w:rsidP="00BE72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</w:t>
            </w:r>
          </w:p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технике безопасности</w:t>
            </w:r>
          </w:p>
          <w:p w:rsid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музыкального воплощения стихотворных текстов.</w:t>
            </w:r>
          </w:p>
          <w:p w:rsid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221" w:rsidTr="00BE7221">
        <w:tc>
          <w:tcPr>
            <w:tcW w:w="861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387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"Со вьюном я хожу" -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р.пн.п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музыкального воплощения стихотворных текстов</w:t>
            </w:r>
          </w:p>
        </w:tc>
      </w:tr>
      <w:tr w:rsidR="00BE7221" w:rsidTr="00BE7221">
        <w:tc>
          <w:tcPr>
            <w:tcW w:w="861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87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"В темном лесе" -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</w:p>
        </w:tc>
        <w:tc>
          <w:tcPr>
            <w:tcW w:w="5670" w:type="dxa"/>
          </w:tcPr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музыкального воплощения стихотворных текстов</w:t>
            </w:r>
          </w:p>
        </w:tc>
      </w:tr>
      <w:tr w:rsidR="00BE7221" w:rsidTr="00BE7221">
        <w:tc>
          <w:tcPr>
            <w:tcW w:w="861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87" w:type="dxa"/>
          </w:tcPr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"Из чего же, из чего же" - муз. 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Чичкова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А.Халецкого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музыкального воплощения стихотворных текстов</w:t>
            </w:r>
          </w:p>
        </w:tc>
      </w:tr>
      <w:tr w:rsidR="00BE7221" w:rsidTr="00BE7221">
        <w:tc>
          <w:tcPr>
            <w:tcW w:w="861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87" w:type="dxa"/>
          </w:tcPr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Из чего же, из чего же" - муз. 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Чичкова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А.Халецкого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музыкального воплощения стихотворных текстов</w:t>
            </w:r>
          </w:p>
        </w:tc>
      </w:tr>
      <w:tr w:rsidR="00BE7221" w:rsidTr="00BE7221">
        <w:tc>
          <w:tcPr>
            <w:tcW w:w="861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87" w:type="dxa"/>
          </w:tcPr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"Пусть будет радость в каждом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доме" - </w:t>
            </w:r>
            <w:proofErr w:type="gram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муз..</w:t>
            </w:r>
            <w:proofErr w:type="gram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Баневича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</w:p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музыкального воплощения стихотворных текстов</w:t>
            </w:r>
          </w:p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221" w:rsidTr="00BE7221">
        <w:tc>
          <w:tcPr>
            <w:tcW w:w="861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87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"Дважды два - четыре" - муз.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В.Шаинского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Пляцковского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BE7221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музыкального воплощения стихотворных текстов</w:t>
            </w:r>
          </w:p>
        </w:tc>
      </w:tr>
      <w:tr w:rsidR="00BE7221" w:rsidTr="00BE7221">
        <w:tc>
          <w:tcPr>
            <w:tcW w:w="861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87" w:type="dxa"/>
          </w:tcPr>
          <w:p w:rsidR="00BE7221" w:rsidRPr="00BE7221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Прослушивание песни.</w:t>
            </w:r>
          </w:p>
        </w:tc>
        <w:tc>
          <w:tcPr>
            <w:tcW w:w="5670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BE7221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музыкального воплощения стихотворных текстов</w:t>
            </w:r>
          </w:p>
        </w:tc>
      </w:tr>
      <w:tr w:rsidR="00BE7221" w:rsidTr="00BE7221">
        <w:tc>
          <w:tcPr>
            <w:tcW w:w="861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87" w:type="dxa"/>
          </w:tcPr>
          <w:p w:rsidR="00BE7221" w:rsidRPr="00BE7221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песен</w:t>
            </w:r>
          </w:p>
        </w:tc>
        <w:tc>
          <w:tcPr>
            <w:tcW w:w="5670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BE7221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музыкального воплощения стихотворных текстов</w:t>
            </w:r>
          </w:p>
        </w:tc>
      </w:tr>
      <w:tr w:rsidR="00BE7221" w:rsidTr="00BE7221">
        <w:tc>
          <w:tcPr>
            <w:tcW w:w="861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87" w:type="dxa"/>
          </w:tcPr>
          <w:p w:rsidR="00BE7221" w:rsidRPr="00BE7221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"Здравствуй, гостья зима" -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</w:p>
        </w:tc>
        <w:tc>
          <w:tcPr>
            <w:tcW w:w="5670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</w:p>
          <w:p w:rsidR="00BE7221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музыкального воплощения стихотворных текстов</w:t>
            </w:r>
          </w:p>
        </w:tc>
      </w:tr>
      <w:tr w:rsidR="00BE7221" w:rsidTr="00BE7221">
        <w:tc>
          <w:tcPr>
            <w:tcW w:w="861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387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"Наш край" - муз. Д.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сл. А. Пришельца.</w:t>
            </w:r>
          </w:p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BE7221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музыкального воплощения стихотворных текстов</w:t>
            </w:r>
          </w:p>
        </w:tc>
      </w:tr>
      <w:tr w:rsidR="00BE7221" w:rsidTr="00BE7221">
        <w:tc>
          <w:tcPr>
            <w:tcW w:w="861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87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"Песня о пограничнике" - муз.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С.Богуславского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О.Высотской</w:t>
            </w:r>
            <w:proofErr w:type="spellEnd"/>
          </w:p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BE7221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музыкального воплощения стихотворных текстов</w:t>
            </w:r>
          </w:p>
        </w:tc>
      </w:tr>
      <w:tr w:rsidR="00BE7221" w:rsidTr="00BE7221">
        <w:tc>
          <w:tcPr>
            <w:tcW w:w="861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87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"Звуки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музики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" - муз.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Р.Роджерса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русский текст</w:t>
            </w:r>
          </w:p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BE7221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музыкального воплощения стихотворных текстов</w:t>
            </w:r>
          </w:p>
        </w:tc>
      </w:tr>
      <w:tr w:rsidR="00BE7221" w:rsidTr="00BE7221">
        <w:tc>
          <w:tcPr>
            <w:tcW w:w="861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87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"Снежный вечер" - муз. М.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О.Высотской</w:t>
            </w:r>
            <w:proofErr w:type="spellEnd"/>
          </w:p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BE7221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музыкального воплощения стихотворных текстов</w:t>
            </w:r>
          </w:p>
        </w:tc>
      </w:tr>
      <w:tr w:rsidR="00BE7221" w:rsidTr="00BE7221">
        <w:tc>
          <w:tcPr>
            <w:tcW w:w="861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387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"Образцовый мальчик" -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Волкова, сл. С.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Богомазова</w:t>
            </w:r>
            <w:proofErr w:type="spellEnd"/>
          </w:p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BE7221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музыкального воплощения стихотворных текстов</w:t>
            </w:r>
          </w:p>
        </w:tc>
      </w:tr>
      <w:tr w:rsidR="00BE7221" w:rsidTr="00BE7221">
        <w:tc>
          <w:tcPr>
            <w:tcW w:w="861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87" w:type="dxa"/>
          </w:tcPr>
          <w:p w:rsidR="00BE7221" w:rsidRPr="00BE7221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песен</w:t>
            </w:r>
          </w:p>
        </w:tc>
        <w:tc>
          <w:tcPr>
            <w:tcW w:w="5670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BE7221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музыкального воплощения стихотворных текстов</w:t>
            </w:r>
          </w:p>
        </w:tc>
      </w:tr>
      <w:tr w:rsidR="00574A7C" w:rsidTr="00BE7221">
        <w:tc>
          <w:tcPr>
            <w:tcW w:w="861" w:type="dxa"/>
          </w:tcPr>
          <w:p w:rsidR="00574A7C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87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«Волшебник-недоучка» — муз.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, сл. А.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Дербенева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4A7C" w:rsidRPr="00BE7221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музыкального воплощения стихотворных текстов</w:t>
            </w:r>
          </w:p>
        </w:tc>
      </w:tr>
      <w:tr w:rsidR="00574A7C" w:rsidTr="00BE7221">
        <w:tc>
          <w:tcPr>
            <w:tcW w:w="861" w:type="dxa"/>
          </w:tcPr>
          <w:p w:rsidR="00574A7C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87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«Как лечили бегемота» — муз.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Матвеева, сл. Е.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Руженцева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4A7C" w:rsidRPr="00BE7221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музыкального воплощения стихотворных текстов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4A7C" w:rsidTr="00BE7221">
        <w:tc>
          <w:tcPr>
            <w:tcW w:w="861" w:type="dxa"/>
          </w:tcPr>
          <w:p w:rsidR="00574A7C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387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«Песня о веселом барабанщике»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муз. Л. Шварца, сл. Б. Окуджавы.</w:t>
            </w:r>
          </w:p>
          <w:p w:rsidR="00574A7C" w:rsidRPr="00BE7221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музыкального воплощения стихотворных текстов</w:t>
            </w:r>
          </w:p>
        </w:tc>
      </w:tr>
      <w:tr w:rsidR="00574A7C" w:rsidTr="00BE7221">
        <w:tc>
          <w:tcPr>
            <w:tcW w:w="861" w:type="dxa"/>
          </w:tcPr>
          <w:p w:rsidR="00574A7C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87" w:type="dxa"/>
          </w:tcPr>
          <w:p w:rsidR="00574A7C" w:rsidRPr="00BE7221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«Вейся, вейся,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капустка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» —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574A7C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музыкального воплощения стихотворных текстов</w:t>
            </w:r>
          </w:p>
        </w:tc>
      </w:tr>
      <w:tr w:rsidR="00574A7C" w:rsidTr="00BE7221">
        <w:tc>
          <w:tcPr>
            <w:tcW w:w="861" w:type="dxa"/>
          </w:tcPr>
          <w:p w:rsidR="00574A7C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87" w:type="dxa"/>
          </w:tcPr>
          <w:p w:rsidR="00574A7C" w:rsidRPr="00BE7221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«Ах вы, сени, мои сени» —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574A7C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музыкального воплощения стихотворных текстов</w:t>
            </w:r>
          </w:p>
        </w:tc>
      </w:tr>
      <w:tr w:rsidR="00574A7C" w:rsidTr="00BE7221">
        <w:tc>
          <w:tcPr>
            <w:tcW w:w="861" w:type="dxa"/>
          </w:tcPr>
          <w:p w:rsidR="00574A7C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87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«Красивая мама» — муз. Э.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Колмановского, сл. С.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Богомазова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4A7C" w:rsidRPr="00BE7221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574A7C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музыкального воплощения стихотворных текстов</w:t>
            </w:r>
          </w:p>
        </w:tc>
      </w:tr>
      <w:tr w:rsidR="00574A7C" w:rsidTr="00BE7221">
        <w:tc>
          <w:tcPr>
            <w:tcW w:w="861" w:type="dxa"/>
          </w:tcPr>
          <w:p w:rsidR="00574A7C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387" w:type="dxa"/>
          </w:tcPr>
          <w:p w:rsidR="00574A7C" w:rsidRPr="00BE7221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«Пойду ль я, выйду ль я» —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</w:p>
        </w:tc>
        <w:tc>
          <w:tcPr>
            <w:tcW w:w="5670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574A7C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музыкального воплощения стихотворных текстов</w:t>
            </w:r>
          </w:p>
        </w:tc>
      </w:tr>
      <w:tr w:rsidR="00574A7C" w:rsidTr="00BE7221">
        <w:tc>
          <w:tcPr>
            <w:tcW w:w="861" w:type="dxa"/>
          </w:tcPr>
          <w:p w:rsidR="00574A7C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87" w:type="dxa"/>
          </w:tcPr>
          <w:p w:rsidR="00574A7C" w:rsidRPr="00BE7221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«Вдоль да по речке» —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</w:p>
          <w:p w:rsidR="00574A7C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музыкального воплощения стихотворных текстов</w:t>
            </w:r>
          </w:p>
        </w:tc>
      </w:tr>
      <w:tr w:rsidR="00574A7C" w:rsidTr="00BE7221">
        <w:tc>
          <w:tcPr>
            <w:tcW w:w="861" w:type="dxa"/>
          </w:tcPr>
          <w:p w:rsidR="00574A7C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87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«Школьный корабль» — муз.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Струве, сл. К.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Ибряева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4A7C" w:rsidRPr="00BE7221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574A7C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музыкального воплощения стихотворных текстов</w:t>
            </w:r>
          </w:p>
        </w:tc>
      </w:tr>
      <w:tr w:rsidR="00574A7C" w:rsidTr="00BE7221">
        <w:tc>
          <w:tcPr>
            <w:tcW w:w="861" w:type="dxa"/>
          </w:tcPr>
          <w:p w:rsidR="00574A7C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574A7C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песен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  <w:p w:rsidR="00574A7C" w:rsidRPr="00BE7221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574A7C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музыкального воплощения стихотворных текстов</w:t>
            </w:r>
          </w:p>
        </w:tc>
      </w:tr>
      <w:tr w:rsidR="00574A7C" w:rsidTr="00BE7221">
        <w:tc>
          <w:tcPr>
            <w:tcW w:w="861" w:type="dxa"/>
          </w:tcPr>
          <w:p w:rsidR="00574A7C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387" w:type="dxa"/>
          </w:tcPr>
          <w:p w:rsidR="00574A7C" w:rsidRPr="00BE7221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«У меня ль во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садочке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» —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574A7C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музыкального воплощения стихотворных текстов</w:t>
            </w:r>
          </w:p>
        </w:tc>
      </w:tr>
      <w:tr w:rsidR="00574A7C" w:rsidTr="00BE7221">
        <w:tc>
          <w:tcPr>
            <w:tcW w:w="861" w:type="dxa"/>
          </w:tcPr>
          <w:p w:rsidR="00574A7C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87" w:type="dxa"/>
          </w:tcPr>
          <w:p w:rsidR="00574A7C" w:rsidRPr="00BE7221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«Спи, моя милая» —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слов.н.п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574A7C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музыкального воплощения стихотворных текстов</w:t>
            </w:r>
          </w:p>
        </w:tc>
      </w:tr>
      <w:tr w:rsidR="00382133" w:rsidTr="00BE7221">
        <w:tc>
          <w:tcPr>
            <w:tcW w:w="861" w:type="dxa"/>
          </w:tcPr>
          <w:p w:rsidR="00382133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87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«Пусть всегда будет солнце»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муз. А. Островского, сл.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Ошанина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2133" w:rsidRPr="00BE7221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музыкального воплощения стихотворных текстов</w:t>
            </w:r>
          </w:p>
        </w:tc>
      </w:tr>
      <w:tr w:rsidR="00382133" w:rsidTr="00BE7221">
        <w:tc>
          <w:tcPr>
            <w:tcW w:w="861" w:type="dxa"/>
          </w:tcPr>
          <w:p w:rsidR="00382133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87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«В землянке» — муз. К.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Листова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сл. А. Суркова.</w:t>
            </w:r>
          </w:p>
          <w:p w:rsidR="00382133" w:rsidRPr="00BE7221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музыкального воплощения стихотворных текстов</w:t>
            </w:r>
          </w:p>
        </w:tc>
      </w:tr>
      <w:tr w:rsidR="00382133" w:rsidTr="00BE7221">
        <w:tc>
          <w:tcPr>
            <w:tcW w:w="861" w:type="dxa"/>
          </w:tcPr>
          <w:p w:rsidR="00382133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387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«Майская песня» — муз. В.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Ренёва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сл. А. Пришельца.</w:t>
            </w:r>
          </w:p>
          <w:p w:rsidR="00382133" w:rsidRPr="00BE7221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музыкального воплощения стихотворных текстов</w:t>
            </w:r>
          </w:p>
        </w:tc>
      </w:tr>
      <w:tr w:rsidR="00382133" w:rsidTr="00BE7221">
        <w:tc>
          <w:tcPr>
            <w:tcW w:w="861" w:type="dxa"/>
          </w:tcPr>
          <w:p w:rsidR="00382133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387" w:type="dxa"/>
          </w:tcPr>
          <w:p w:rsidR="002B220C" w:rsidRPr="00BE7221" w:rsidRDefault="002B220C" w:rsidP="002B22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«У дороги чибис» — муз.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Иорданского, сл. А. Пришельца.</w:t>
            </w:r>
          </w:p>
          <w:p w:rsidR="00382133" w:rsidRPr="00BE7221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B220C" w:rsidRPr="00BE7221" w:rsidRDefault="002B220C" w:rsidP="002B22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382133" w:rsidRPr="00BE7221" w:rsidRDefault="002B220C" w:rsidP="002B22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музыкального воплощения стихотворных текстов</w:t>
            </w:r>
          </w:p>
        </w:tc>
      </w:tr>
      <w:tr w:rsidR="00382133" w:rsidTr="00BE7221">
        <w:tc>
          <w:tcPr>
            <w:tcW w:w="861" w:type="dxa"/>
          </w:tcPr>
          <w:p w:rsidR="00382133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87" w:type="dxa"/>
          </w:tcPr>
          <w:p w:rsidR="002B220C" w:rsidRPr="00BE7221" w:rsidRDefault="002B220C" w:rsidP="002B22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</w:t>
            </w:r>
          </w:p>
          <w:p w:rsidR="002B220C" w:rsidRPr="00BE7221" w:rsidRDefault="002B220C" w:rsidP="002B22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  <w:p w:rsidR="00382133" w:rsidRPr="00BE7221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B220C" w:rsidRPr="00BE7221" w:rsidRDefault="002B220C" w:rsidP="002B22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382133" w:rsidRPr="00BE7221" w:rsidRDefault="002B220C" w:rsidP="002B22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различными способами познания мира.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 Исполнять народные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песни, песни о родном крае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композиторов; понимать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музыкального воплощения стихотворных текстов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2133" w:rsidTr="00BE7221">
        <w:tc>
          <w:tcPr>
            <w:tcW w:w="861" w:type="dxa"/>
          </w:tcPr>
          <w:p w:rsidR="00382133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87" w:type="dxa"/>
          </w:tcPr>
          <w:p w:rsidR="002B220C" w:rsidRPr="00BE7221" w:rsidRDefault="002B220C" w:rsidP="002B22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Зачетный урок.</w:t>
            </w:r>
          </w:p>
          <w:p w:rsidR="00382133" w:rsidRPr="00BE7221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82133" w:rsidRPr="00BE7221" w:rsidRDefault="002B220C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отзывчивость,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отношение к музыкальным произведениям при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восприятии и исполнении.</w:t>
            </w:r>
          </w:p>
        </w:tc>
      </w:tr>
    </w:tbl>
    <w:p w:rsidR="00BE7221" w:rsidRPr="00BE7221" w:rsidRDefault="00BE7221" w:rsidP="00382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72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7221" w:rsidRPr="00BE7221" w:rsidRDefault="00BE7221" w:rsidP="002B2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20C" w:rsidRP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20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образовательной деятельности</w:t>
      </w:r>
    </w:p>
    <w:p w:rsidR="002B220C" w:rsidRPr="002B220C" w:rsidRDefault="002B220C" w:rsidP="002B220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220C">
        <w:rPr>
          <w:rFonts w:ascii="Times New Roman" w:hAnsi="Times New Roman" w:cs="Times New Roman"/>
          <w:i/>
          <w:sz w:val="28"/>
          <w:szCs w:val="28"/>
        </w:rPr>
        <w:t>Технические и электронные средства обучения:</w:t>
      </w:r>
    </w:p>
    <w:p w:rsidR="002B220C" w:rsidRPr="002B220C" w:rsidRDefault="002B220C" w:rsidP="002B2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20C">
        <w:rPr>
          <w:rFonts w:ascii="Times New Roman" w:hAnsi="Times New Roman" w:cs="Times New Roman"/>
          <w:sz w:val="28"/>
          <w:szCs w:val="28"/>
        </w:rPr>
        <w:t>- автоматизированное рабочее место учителя с программным обеспечением,</w:t>
      </w:r>
    </w:p>
    <w:p w:rsidR="002B220C" w:rsidRPr="002B220C" w:rsidRDefault="002B220C" w:rsidP="002B2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20C">
        <w:rPr>
          <w:rFonts w:ascii="Times New Roman" w:hAnsi="Times New Roman" w:cs="Times New Roman"/>
          <w:sz w:val="28"/>
          <w:szCs w:val="28"/>
        </w:rPr>
        <w:t>- телевизор</w:t>
      </w:r>
    </w:p>
    <w:p w:rsidR="002B220C" w:rsidRPr="002B220C" w:rsidRDefault="002B220C" w:rsidP="002B2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20C">
        <w:rPr>
          <w:rFonts w:ascii="Times New Roman" w:hAnsi="Times New Roman" w:cs="Times New Roman"/>
          <w:sz w:val="28"/>
          <w:szCs w:val="28"/>
        </w:rPr>
        <w:lastRenderedPageBreak/>
        <w:t>- аудиозаписи,</w:t>
      </w:r>
    </w:p>
    <w:p w:rsidR="002B220C" w:rsidRPr="002B220C" w:rsidRDefault="002B220C" w:rsidP="002B2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20C">
        <w:rPr>
          <w:rFonts w:ascii="Times New Roman" w:hAnsi="Times New Roman" w:cs="Times New Roman"/>
          <w:sz w:val="28"/>
          <w:szCs w:val="28"/>
        </w:rPr>
        <w:t>- компьютер</w:t>
      </w:r>
    </w:p>
    <w:p w:rsidR="002B220C" w:rsidRPr="002B220C" w:rsidRDefault="002B220C" w:rsidP="002B220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220C">
        <w:rPr>
          <w:rFonts w:ascii="Times New Roman" w:hAnsi="Times New Roman" w:cs="Times New Roman"/>
          <w:i/>
          <w:sz w:val="28"/>
          <w:szCs w:val="28"/>
        </w:rPr>
        <w:t>Демонстрационный и раздаточный дидактический материал:</w:t>
      </w:r>
    </w:p>
    <w:p w:rsidR="002B220C" w:rsidRPr="002B220C" w:rsidRDefault="002B220C" w:rsidP="002B2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20C">
        <w:rPr>
          <w:rFonts w:ascii="Times New Roman" w:hAnsi="Times New Roman" w:cs="Times New Roman"/>
          <w:sz w:val="28"/>
          <w:szCs w:val="28"/>
        </w:rPr>
        <w:t>- игрушки и предметы со световыми, звуковыми эффектами,</w:t>
      </w:r>
    </w:p>
    <w:p w:rsidR="002B220C" w:rsidRPr="002B220C" w:rsidRDefault="002B220C" w:rsidP="002B2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20C">
        <w:rPr>
          <w:rFonts w:ascii="Times New Roman" w:hAnsi="Times New Roman" w:cs="Times New Roman"/>
          <w:sz w:val="28"/>
          <w:szCs w:val="28"/>
        </w:rPr>
        <w:t>- образцы материалов, различных по фактуре, вязкости, температуре, плотности,</w:t>
      </w:r>
    </w:p>
    <w:p w:rsidR="002B220C" w:rsidRPr="002B220C" w:rsidRDefault="002B220C" w:rsidP="002B2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20C">
        <w:rPr>
          <w:rFonts w:ascii="Times New Roman" w:hAnsi="Times New Roman" w:cs="Times New Roman"/>
          <w:sz w:val="28"/>
          <w:szCs w:val="28"/>
        </w:rPr>
        <w:t>- сенсорные панели,</w:t>
      </w:r>
    </w:p>
    <w:p w:rsidR="002B220C" w:rsidRPr="002B220C" w:rsidRDefault="002B220C" w:rsidP="002B2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20C">
        <w:rPr>
          <w:rFonts w:ascii="Times New Roman" w:hAnsi="Times New Roman" w:cs="Times New Roman"/>
          <w:sz w:val="28"/>
          <w:szCs w:val="28"/>
        </w:rPr>
        <w:t>- мячи, обручи,</w:t>
      </w:r>
    </w:p>
    <w:p w:rsidR="002B220C" w:rsidRPr="002B220C" w:rsidRDefault="002B220C" w:rsidP="002B2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2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B220C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2B220C">
        <w:rPr>
          <w:rFonts w:ascii="Times New Roman" w:hAnsi="Times New Roman" w:cs="Times New Roman"/>
          <w:sz w:val="28"/>
          <w:szCs w:val="28"/>
        </w:rPr>
        <w:t xml:space="preserve"> для рук</w:t>
      </w:r>
    </w:p>
    <w:p w:rsidR="002B220C" w:rsidRPr="002B220C" w:rsidRDefault="002B220C" w:rsidP="002B2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20C">
        <w:rPr>
          <w:rFonts w:ascii="Times New Roman" w:hAnsi="Times New Roman" w:cs="Times New Roman"/>
          <w:sz w:val="28"/>
          <w:szCs w:val="28"/>
        </w:rPr>
        <w:t>- звучащие музыкальные инструменты</w:t>
      </w:r>
    </w:p>
    <w:p w:rsidR="002B220C" w:rsidRPr="002B220C" w:rsidRDefault="002B220C" w:rsidP="002B2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20C">
        <w:rPr>
          <w:rFonts w:ascii="Times New Roman" w:hAnsi="Times New Roman" w:cs="Times New Roman"/>
          <w:sz w:val="28"/>
          <w:szCs w:val="28"/>
        </w:rPr>
        <w:t xml:space="preserve">5. Частные методики адаптивной физической культуры: учебник/под </w:t>
      </w:r>
      <w:proofErr w:type="spellStart"/>
      <w:r w:rsidRPr="002B220C">
        <w:rPr>
          <w:rFonts w:ascii="Times New Roman" w:hAnsi="Times New Roman" w:cs="Times New Roman"/>
          <w:sz w:val="28"/>
          <w:szCs w:val="28"/>
        </w:rPr>
        <w:t>общ.ред.проф</w:t>
      </w:r>
      <w:proofErr w:type="spellEnd"/>
      <w:r w:rsidRPr="002B220C">
        <w:rPr>
          <w:rFonts w:ascii="Times New Roman" w:hAnsi="Times New Roman" w:cs="Times New Roman"/>
          <w:sz w:val="28"/>
          <w:szCs w:val="28"/>
        </w:rPr>
        <w:t>. Л.В.</w:t>
      </w:r>
    </w:p>
    <w:p w:rsidR="00BE7221" w:rsidRPr="00BE7221" w:rsidRDefault="002B220C" w:rsidP="002B2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B220C">
        <w:rPr>
          <w:rFonts w:ascii="Times New Roman" w:hAnsi="Times New Roman" w:cs="Times New Roman"/>
          <w:sz w:val="28"/>
          <w:szCs w:val="28"/>
        </w:rPr>
        <w:t>Шапковой</w:t>
      </w:r>
      <w:proofErr w:type="spellEnd"/>
      <w:r w:rsidRPr="002B220C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2B220C">
        <w:rPr>
          <w:rFonts w:ascii="Times New Roman" w:hAnsi="Times New Roman" w:cs="Times New Roman"/>
          <w:sz w:val="28"/>
          <w:szCs w:val="28"/>
        </w:rPr>
        <w:t>М.:Советский</w:t>
      </w:r>
      <w:proofErr w:type="spellEnd"/>
      <w:r w:rsidRPr="002B220C">
        <w:rPr>
          <w:rFonts w:ascii="Times New Roman" w:hAnsi="Times New Roman" w:cs="Times New Roman"/>
          <w:sz w:val="28"/>
          <w:szCs w:val="28"/>
        </w:rPr>
        <w:t xml:space="preserve"> спорт, 2009. – 608с.: ил.</w:t>
      </w:r>
    </w:p>
    <w:p w:rsidR="00BE7221" w:rsidRDefault="00BE7221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221" w:rsidRDefault="00BE7221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221" w:rsidRDefault="00BE7221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221" w:rsidRDefault="00BE7221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221" w:rsidRDefault="00BE7221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221" w:rsidRDefault="00BE7221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221" w:rsidRDefault="00BE7221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221" w:rsidRPr="00EA2A53" w:rsidRDefault="00BE7221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/>
    <w:p w:rsidR="00EA2A53" w:rsidRDefault="00EA2A53"/>
    <w:p w:rsidR="00EA2A53" w:rsidRDefault="00EA2A53"/>
    <w:p w:rsidR="00AA2990" w:rsidRDefault="002B220C">
      <w:r>
        <w:t xml:space="preserve"> </w:t>
      </w:r>
    </w:p>
    <w:sectPr w:rsidR="00AA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93"/>
    <w:rsid w:val="000006A7"/>
    <w:rsid w:val="000056A3"/>
    <w:rsid w:val="000123CF"/>
    <w:rsid w:val="00016172"/>
    <w:rsid w:val="00031FF5"/>
    <w:rsid w:val="00044DE0"/>
    <w:rsid w:val="00050AB8"/>
    <w:rsid w:val="00075EC1"/>
    <w:rsid w:val="00084ED9"/>
    <w:rsid w:val="0009478B"/>
    <w:rsid w:val="000A2DE0"/>
    <w:rsid w:val="000B30A2"/>
    <w:rsid w:val="000B4800"/>
    <w:rsid w:val="000B50BA"/>
    <w:rsid w:val="000C3939"/>
    <w:rsid w:val="000E0235"/>
    <w:rsid w:val="000E1EB3"/>
    <w:rsid w:val="000E30FC"/>
    <w:rsid w:val="000F10B0"/>
    <w:rsid w:val="00102A44"/>
    <w:rsid w:val="00117705"/>
    <w:rsid w:val="00122984"/>
    <w:rsid w:val="0013392C"/>
    <w:rsid w:val="00153D90"/>
    <w:rsid w:val="00163D07"/>
    <w:rsid w:val="00194C76"/>
    <w:rsid w:val="00196D33"/>
    <w:rsid w:val="001C21BD"/>
    <w:rsid w:val="001C4C1F"/>
    <w:rsid w:val="001E097A"/>
    <w:rsid w:val="001E5B5C"/>
    <w:rsid w:val="001F6060"/>
    <w:rsid w:val="00200649"/>
    <w:rsid w:val="00207BE8"/>
    <w:rsid w:val="00223CD0"/>
    <w:rsid w:val="0022417D"/>
    <w:rsid w:val="002324C0"/>
    <w:rsid w:val="00232E71"/>
    <w:rsid w:val="002544DA"/>
    <w:rsid w:val="00260AB8"/>
    <w:rsid w:val="002709C2"/>
    <w:rsid w:val="00282107"/>
    <w:rsid w:val="00290D49"/>
    <w:rsid w:val="00291788"/>
    <w:rsid w:val="0029465E"/>
    <w:rsid w:val="00296973"/>
    <w:rsid w:val="002B220C"/>
    <w:rsid w:val="002C346A"/>
    <w:rsid w:val="002C4E13"/>
    <w:rsid w:val="002E2D26"/>
    <w:rsid w:val="002E4AE1"/>
    <w:rsid w:val="002E7FBE"/>
    <w:rsid w:val="00352605"/>
    <w:rsid w:val="00357191"/>
    <w:rsid w:val="00360A63"/>
    <w:rsid w:val="003658C4"/>
    <w:rsid w:val="00382133"/>
    <w:rsid w:val="003C36F4"/>
    <w:rsid w:val="003C4C9D"/>
    <w:rsid w:val="003C558A"/>
    <w:rsid w:val="003C602B"/>
    <w:rsid w:val="003F0D1A"/>
    <w:rsid w:val="003F7D07"/>
    <w:rsid w:val="004064E8"/>
    <w:rsid w:val="004124A3"/>
    <w:rsid w:val="00426C0D"/>
    <w:rsid w:val="00432220"/>
    <w:rsid w:val="00455078"/>
    <w:rsid w:val="0046109F"/>
    <w:rsid w:val="00466243"/>
    <w:rsid w:val="00467F92"/>
    <w:rsid w:val="00472168"/>
    <w:rsid w:val="00477B5A"/>
    <w:rsid w:val="00482C47"/>
    <w:rsid w:val="004B0E11"/>
    <w:rsid w:val="004D07E2"/>
    <w:rsid w:val="004D3B4E"/>
    <w:rsid w:val="004E554D"/>
    <w:rsid w:val="00500E6C"/>
    <w:rsid w:val="00530E50"/>
    <w:rsid w:val="00537F6E"/>
    <w:rsid w:val="00547E73"/>
    <w:rsid w:val="00552EF4"/>
    <w:rsid w:val="00574A7C"/>
    <w:rsid w:val="00590491"/>
    <w:rsid w:val="005958DC"/>
    <w:rsid w:val="00597040"/>
    <w:rsid w:val="005A1155"/>
    <w:rsid w:val="005A2C7A"/>
    <w:rsid w:val="005B1216"/>
    <w:rsid w:val="005B52FC"/>
    <w:rsid w:val="005B7B70"/>
    <w:rsid w:val="005C286C"/>
    <w:rsid w:val="005D057B"/>
    <w:rsid w:val="005D4C21"/>
    <w:rsid w:val="005E4800"/>
    <w:rsid w:val="00602B28"/>
    <w:rsid w:val="00623FF3"/>
    <w:rsid w:val="006305B8"/>
    <w:rsid w:val="00666249"/>
    <w:rsid w:val="00670B66"/>
    <w:rsid w:val="006A7EF9"/>
    <w:rsid w:val="006B2875"/>
    <w:rsid w:val="006B41BA"/>
    <w:rsid w:val="006B741D"/>
    <w:rsid w:val="006C4084"/>
    <w:rsid w:val="006D2FE2"/>
    <w:rsid w:val="006E3CD5"/>
    <w:rsid w:val="006E4BE4"/>
    <w:rsid w:val="006E7DB3"/>
    <w:rsid w:val="00711B1B"/>
    <w:rsid w:val="00736198"/>
    <w:rsid w:val="007405A8"/>
    <w:rsid w:val="00761CD4"/>
    <w:rsid w:val="0076206D"/>
    <w:rsid w:val="00765DF2"/>
    <w:rsid w:val="00766794"/>
    <w:rsid w:val="00777581"/>
    <w:rsid w:val="00784495"/>
    <w:rsid w:val="007976B7"/>
    <w:rsid w:val="007A0C55"/>
    <w:rsid w:val="007C2CB0"/>
    <w:rsid w:val="007D0F50"/>
    <w:rsid w:val="007E67D8"/>
    <w:rsid w:val="00803450"/>
    <w:rsid w:val="00807354"/>
    <w:rsid w:val="00823D9B"/>
    <w:rsid w:val="00832B9A"/>
    <w:rsid w:val="00832CD2"/>
    <w:rsid w:val="00845B2C"/>
    <w:rsid w:val="0084718A"/>
    <w:rsid w:val="00861D49"/>
    <w:rsid w:val="00896407"/>
    <w:rsid w:val="008A01FC"/>
    <w:rsid w:val="008A26A3"/>
    <w:rsid w:val="008C2F02"/>
    <w:rsid w:val="008D5024"/>
    <w:rsid w:val="008E09D5"/>
    <w:rsid w:val="008F5DFC"/>
    <w:rsid w:val="00902390"/>
    <w:rsid w:val="00907DEB"/>
    <w:rsid w:val="009209DD"/>
    <w:rsid w:val="0095691C"/>
    <w:rsid w:val="00964B26"/>
    <w:rsid w:val="00973D26"/>
    <w:rsid w:val="00977E56"/>
    <w:rsid w:val="00986E2B"/>
    <w:rsid w:val="009B148E"/>
    <w:rsid w:val="009B3FE1"/>
    <w:rsid w:val="009D3075"/>
    <w:rsid w:val="009D61EC"/>
    <w:rsid w:val="00A02395"/>
    <w:rsid w:val="00A03CAF"/>
    <w:rsid w:val="00A05BF7"/>
    <w:rsid w:val="00A068A1"/>
    <w:rsid w:val="00A1339C"/>
    <w:rsid w:val="00A4138E"/>
    <w:rsid w:val="00A472D7"/>
    <w:rsid w:val="00A53C68"/>
    <w:rsid w:val="00A836A5"/>
    <w:rsid w:val="00A877D2"/>
    <w:rsid w:val="00A90C9A"/>
    <w:rsid w:val="00A947A5"/>
    <w:rsid w:val="00AA24F8"/>
    <w:rsid w:val="00AA2990"/>
    <w:rsid w:val="00AB4409"/>
    <w:rsid w:val="00AC1591"/>
    <w:rsid w:val="00AC4281"/>
    <w:rsid w:val="00AD6ABA"/>
    <w:rsid w:val="00AF1753"/>
    <w:rsid w:val="00B102B0"/>
    <w:rsid w:val="00B13EAA"/>
    <w:rsid w:val="00B20D19"/>
    <w:rsid w:val="00B238AA"/>
    <w:rsid w:val="00B26F20"/>
    <w:rsid w:val="00B4554B"/>
    <w:rsid w:val="00B61C7E"/>
    <w:rsid w:val="00B701AD"/>
    <w:rsid w:val="00B727F1"/>
    <w:rsid w:val="00B72B1A"/>
    <w:rsid w:val="00B74928"/>
    <w:rsid w:val="00B75C93"/>
    <w:rsid w:val="00B80025"/>
    <w:rsid w:val="00B85761"/>
    <w:rsid w:val="00B92152"/>
    <w:rsid w:val="00BB0458"/>
    <w:rsid w:val="00BB2224"/>
    <w:rsid w:val="00BC51A3"/>
    <w:rsid w:val="00BD2802"/>
    <w:rsid w:val="00BD68DE"/>
    <w:rsid w:val="00BE7221"/>
    <w:rsid w:val="00BF6219"/>
    <w:rsid w:val="00C032D6"/>
    <w:rsid w:val="00C038E5"/>
    <w:rsid w:val="00C34F06"/>
    <w:rsid w:val="00C445EF"/>
    <w:rsid w:val="00C51753"/>
    <w:rsid w:val="00C568A7"/>
    <w:rsid w:val="00C70D7E"/>
    <w:rsid w:val="00C71D75"/>
    <w:rsid w:val="00C80F56"/>
    <w:rsid w:val="00CB34BB"/>
    <w:rsid w:val="00CB5E1A"/>
    <w:rsid w:val="00CC1D6C"/>
    <w:rsid w:val="00CC7D62"/>
    <w:rsid w:val="00CE026C"/>
    <w:rsid w:val="00CF14B6"/>
    <w:rsid w:val="00D05A1B"/>
    <w:rsid w:val="00D156F3"/>
    <w:rsid w:val="00D162F0"/>
    <w:rsid w:val="00D23CD8"/>
    <w:rsid w:val="00D302C1"/>
    <w:rsid w:val="00D355DB"/>
    <w:rsid w:val="00D52B60"/>
    <w:rsid w:val="00D54B04"/>
    <w:rsid w:val="00D6485D"/>
    <w:rsid w:val="00D65FA8"/>
    <w:rsid w:val="00D76A1B"/>
    <w:rsid w:val="00D80AC5"/>
    <w:rsid w:val="00D94ED4"/>
    <w:rsid w:val="00D9573A"/>
    <w:rsid w:val="00DB3CFC"/>
    <w:rsid w:val="00DC3F3C"/>
    <w:rsid w:val="00DD1591"/>
    <w:rsid w:val="00DE27DC"/>
    <w:rsid w:val="00DE757B"/>
    <w:rsid w:val="00DE7928"/>
    <w:rsid w:val="00E25950"/>
    <w:rsid w:val="00E27DD3"/>
    <w:rsid w:val="00E3042E"/>
    <w:rsid w:val="00E53F6E"/>
    <w:rsid w:val="00E57038"/>
    <w:rsid w:val="00E620CC"/>
    <w:rsid w:val="00E93419"/>
    <w:rsid w:val="00EA2A53"/>
    <w:rsid w:val="00EA3D40"/>
    <w:rsid w:val="00EB3469"/>
    <w:rsid w:val="00ED3BC6"/>
    <w:rsid w:val="00ED479F"/>
    <w:rsid w:val="00EE618E"/>
    <w:rsid w:val="00F06B5C"/>
    <w:rsid w:val="00F15115"/>
    <w:rsid w:val="00F169CB"/>
    <w:rsid w:val="00F40E6E"/>
    <w:rsid w:val="00F54493"/>
    <w:rsid w:val="00F71A02"/>
    <w:rsid w:val="00F75CB0"/>
    <w:rsid w:val="00F77782"/>
    <w:rsid w:val="00FB0F70"/>
    <w:rsid w:val="00FD19B0"/>
    <w:rsid w:val="00FD44C1"/>
    <w:rsid w:val="00FE0A08"/>
    <w:rsid w:val="00FE686C"/>
    <w:rsid w:val="00FE7A63"/>
    <w:rsid w:val="00FF0105"/>
    <w:rsid w:val="00FF7854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66F24-E800-4D7A-9EE8-2EE5B47A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A53"/>
    <w:pPr>
      <w:spacing w:after="0" w:line="240" w:lineRule="auto"/>
    </w:pPr>
  </w:style>
  <w:style w:type="table" w:styleId="a4">
    <w:name w:val="Table Grid"/>
    <w:basedOn w:val="a1"/>
    <w:uiPriority w:val="39"/>
    <w:rsid w:val="00BE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3987</Words>
  <Characters>22730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2</cp:revision>
  <dcterms:created xsi:type="dcterms:W3CDTF">2023-10-21T12:30:00Z</dcterms:created>
  <dcterms:modified xsi:type="dcterms:W3CDTF">2023-10-21T13:30:00Z</dcterms:modified>
</cp:coreProperties>
</file>