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AE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3644AE" w:rsidRPr="00FE3792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jc w:val="center"/>
        <w:rPr>
          <w:b/>
          <w:bCs/>
        </w:rPr>
      </w:pPr>
    </w:p>
    <w:tbl>
      <w:tblPr>
        <w:tblW w:w="0" w:type="auto"/>
        <w:tblLook w:val="00A0"/>
      </w:tblPr>
      <w:tblGrid>
        <w:gridCol w:w="3190"/>
        <w:gridCol w:w="3297"/>
        <w:gridCol w:w="3084"/>
      </w:tblGrid>
      <w:tr w:rsidR="003644AE" w:rsidRPr="00AA030D" w:rsidTr="002E16FA">
        <w:tc>
          <w:tcPr>
            <w:tcW w:w="3190" w:type="dxa"/>
          </w:tcPr>
          <w:p w:rsidR="003644AE" w:rsidRPr="00AA030D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3644AE" w:rsidRPr="00AA030D" w:rsidRDefault="003644AE" w:rsidP="002E16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3644AE" w:rsidRPr="00AA030D" w:rsidRDefault="003644AE" w:rsidP="002E16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учителей </w:t>
            </w:r>
            <w:proofErr w:type="spellStart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  <w:p w:rsidR="003644AE" w:rsidRPr="00AA030D" w:rsidRDefault="003644AE" w:rsidP="002E16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3644AE" w:rsidRPr="00AA030D" w:rsidRDefault="003644AE" w:rsidP="002E16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28.08.2023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3644AE" w:rsidRPr="00AA030D" w:rsidRDefault="003644AE" w:rsidP="002E16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44AE" w:rsidRPr="00AA030D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3644AE" w:rsidRPr="00AA030D" w:rsidRDefault="003644AE" w:rsidP="002E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3644AE" w:rsidRPr="00AA030D" w:rsidRDefault="003644AE" w:rsidP="002E16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3644AE" w:rsidRPr="00AA030D" w:rsidRDefault="003644AE" w:rsidP="002E16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3644AE" w:rsidRPr="00AA030D" w:rsidRDefault="003644AE" w:rsidP="002E16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3644AE" w:rsidRPr="00AA030D" w:rsidRDefault="003644AE" w:rsidP="002E16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3644AE" w:rsidRPr="00AA030D" w:rsidRDefault="003644AE" w:rsidP="002E16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3644AE" w:rsidRPr="00AA030D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3644AE" w:rsidRPr="00AA030D" w:rsidRDefault="003644AE" w:rsidP="002E1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3644AE" w:rsidRPr="00AA030D" w:rsidRDefault="003644AE" w:rsidP="002E16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3644AE" w:rsidRPr="00AA030D" w:rsidRDefault="003644AE" w:rsidP="002E16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№____________</w:t>
            </w:r>
          </w:p>
          <w:p w:rsidR="003644AE" w:rsidRPr="00AA030D" w:rsidRDefault="003644AE" w:rsidP="002E1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30.08.2023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3644AE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4AE" w:rsidRPr="00E47C87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3644AE" w:rsidRPr="00E47C87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br/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>русскому языку</w:t>
      </w:r>
    </w:p>
    <w:p w:rsidR="003644AE" w:rsidRPr="00E47C87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44AE" w:rsidRPr="00E47C87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gramStart"/>
      <w:r w:rsidRPr="00E47C87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E47C87">
        <w:rPr>
          <w:rFonts w:ascii="Times New Roman" w:hAnsi="Times New Roman"/>
          <w:b/>
          <w:bCs/>
          <w:sz w:val="28"/>
          <w:szCs w:val="28"/>
        </w:rPr>
        <w:t xml:space="preserve"> с ОВЗ (</w:t>
      </w:r>
      <w:r w:rsidRPr="00E47C87">
        <w:rPr>
          <w:rFonts w:ascii="Times New Roman" w:hAnsi="Times New Roman"/>
          <w:i/>
          <w:sz w:val="28"/>
          <w:szCs w:val="28"/>
        </w:rPr>
        <w:t xml:space="preserve">с </w:t>
      </w:r>
      <w:r>
        <w:rPr>
          <w:rFonts w:ascii="Times New Roman" w:hAnsi="Times New Roman"/>
          <w:i/>
          <w:sz w:val="28"/>
          <w:szCs w:val="28"/>
        </w:rPr>
        <w:t>тяжелым нарушение речи</w:t>
      </w:r>
      <w:r w:rsidRPr="00E47C87">
        <w:rPr>
          <w:rFonts w:ascii="Times New Roman" w:hAnsi="Times New Roman"/>
          <w:b/>
          <w:bCs/>
          <w:sz w:val="28"/>
          <w:szCs w:val="28"/>
        </w:rPr>
        <w:t>)</w:t>
      </w:r>
    </w:p>
    <w:p w:rsidR="003644AE" w:rsidRPr="00E47C87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44AE" w:rsidRPr="00E47C87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3</w:t>
      </w:r>
      <w:r w:rsidRPr="00E47C8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E47C87"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 w:rsidR="003644AE" w:rsidRPr="00E47C87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44AE" w:rsidRPr="00E47C87" w:rsidRDefault="003644AE" w:rsidP="003644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Медведевой Марии Игоревны</w:t>
      </w:r>
    </w:p>
    <w:p w:rsidR="003644AE" w:rsidRPr="00E47C87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br/>
        <w:t>на 202</w:t>
      </w:r>
      <w:r>
        <w:rPr>
          <w:rFonts w:ascii="Times New Roman" w:hAnsi="Times New Roman"/>
          <w:b/>
          <w:bCs/>
          <w:sz w:val="28"/>
          <w:szCs w:val="28"/>
        </w:rPr>
        <w:t>3 – 2024</w:t>
      </w:r>
      <w:r w:rsidRPr="00E47C87">
        <w:rPr>
          <w:rFonts w:ascii="Times New Roman" w:hAnsi="Times New Roman"/>
          <w:b/>
          <w:bCs/>
          <w:sz w:val="28"/>
          <w:szCs w:val="28"/>
        </w:rPr>
        <w:t xml:space="preserve">  учебный год </w:t>
      </w:r>
    </w:p>
    <w:p w:rsidR="003644AE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44AE" w:rsidRDefault="003644AE" w:rsidP="003644AE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3644AE" w:rsidRDefault="003644AE" w:rsidP="003644AE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3644AE" w:rsidRDefault="003644AE" w:rsidP="003644AE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3644AE" w:rsidRDefault="003644AE" w:rsidP="003644AE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3644AE" w:rsidRDefault="003644AE" w:rsidP="003644AE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3644AE" w:rsidRPr="001C44E5" w:rsidRDefault="003644AE" w:rsidP="003644AE">
      <w:pPr>
        <w:spacing w:after="0" w:line="240" w:lineRule="auto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:rsidR="003644AE" w:rsidRPr="00D61183" w:rsidRDefault="003644AE" w:rsidP="00364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3644AE" w:rsidRPr="00315943" w:rsidRDefault="003644AE" w:rsidP="003644AE">
      <w:pPr>
        <w:suppressAutoHyphens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3644AE" w:rsidRPr="008C663A" w:rsidRDefault="003644AE" w:rsidP="003644A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8C663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644AE" w:rsidRPr="007F0618" w:rsidRDefault="003644AE" w:rsidP="003644AE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Адаптированная рабочая программ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учебного предмета «Русский язык</w:t>
      </w: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» составлена в соответствии:</w:t>
      </w:r>
    </w:p>
    <w:p w:rsidR="003644AE" w:rsidRPr="007F0618" w:rsidRDefault="003644AE" w:rsidP="003644AE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 xml:space="preserve">Требований к результатам освоения АООП НОО обучающихся с ОВЗ (вариант </w:t>
      </w:r>
      <w:r>
        <w:rPr>
          <w:rFonts w:ascii="Times New Roman" w:hAnsi="Times New Roman"/>
          <w:sz w:val="24"/>
          <w:szCs w:val="24"/>
        </w:rPr>
        <w:t>5</w:t>
      </w:r>
      <w:r w:rsidRPr="007F06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F0618">
        <w:rPr>
          <w:rFonts w:ascii="Times New Roman" w:hAnsi="Times New Roman"/>
          <w:sz w:val="24"/>
          <w:szCs w:val="24"/>
        </w:rPr>
        <w:t>.);</w:t>
      </w:r>
    </w:p>
    <w:p w:rsidR="003644AE" w:rsidRPr="007F0618" w:rsidRDefault="003644AE" w:rsidP="003644AE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Программы формирования универсальных (базовых) учебных действий.</w:t>
      </w:r>
    </w:p>
    <w:p w:rsidR="003644AE" w:rsidRDefault="003644AE" w:rsidP="00364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0618">
        <w:rPr>
          <w:rFonts w:ascii="Times New Roman" w:hAnsi="Times New Roman"/>
          <w:color w:val="000000"/>
          <w:sz w:val="24"/>
          <w:szCs w:val="24"/>
        </w:rPr>
        <w:t xml:space="preserve">Данная программа адресована </w:t>
      </w:r>
      <w:proofErr w:type="gramStart"/>
      <w:r w:rsidRPr="007F0618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7F0618">
        <w:rPr>
          <w:rFonts w:ascii="Times New Roman" w:hAnsi="Times New Roman"/>
          <w:color w:val="000000"/>
          <w:sz w:val="24"/>
          <w:szCs w:val="24"/>
        </w:rPr>
        <w:t xml:space="preserve"> 3 классов, обучающихся по АООП НОО с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 w:rsidRPr="007F0618">
        <w:rPr>
          <w:rFonts w:ascii="Times New Roman" w:hAnsi="Times New Roman"/>
          <w:color w:val="000000"/>
          <w:sz w:val="24"/>
          <w:szCs w:val="24"/>
        </w:rPr>
        <w:t xml:space="preserve"> (вариант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7F061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7F0618">
        <w:rPr>
          <w:rFonts w:ascii="Times New Roman" w:hAnsi="Times New Roman"/>
          <w:color w:val="000000"/>
          <w:sz w:val="24"/>
          <w:szCs w:val="24"/>
        </w:rPr>
        <w:t>.)  МАОУ «</w:t>
      </w:r>
      <w:proofErr w:type="spellStart"/>
      <w:r w:rsidRPr="007F0618">
        <w:rPr>
          <w:rFonts w:ascii="Times New Roman" w:hAnsi="Times New Roman"/>
          <w:color w:val="000000"/>
          <w:sz w:val="24"/>
          <w:szCs w:val="24"/>
        </w:rPr>
        <w:t>Викуловская</w:t>
      </w:r>
      <w:proofErr w:type="spellEnd"/>
      <w:r w:rsidRPr="007F0618">
        <w:rPr>
          <w:rFonts w:ascii="Times New Roman" w:hAnsi="Times New Roman"/>
          <w:color w:val="000000"/>
          <w:sz w:val="24"/>
          <w:szCs w:val="24"/>
        </w:rPr>
        <w:t xml:space="preserve"> СОШ №1»</w:t>
      </w:r>
    </w:p>
    <w:p w:rsidR="003644AE" w:rsidRPr="003644AE" w:rsidRDefault="003644AE" w:rsidP="003644AE">
      <w:pPr>
        <w:ind w:left="567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44AE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изучения программы «Русский язык» являются:</w:t>
      </w:r>
    </w:p>
    <w:p w:rsidR="003644AE" w:rsidRPr="003644AE" w:rsidRDefault="003644AE" w:rsidP="003644AE">
      <w:pPr>
        <w:numPr>
          <w:ilvl w:val="0"/>
          <w:numId w:val="2"/>
        </w:numPr>
        <w:spacing w:after="0" w:line="240" w:lineRule="auto"/>
        <w:ind w:left="567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44AE">
        <w:rPr>
          <w:rFonts w:ascii="Times New Roman" w:eastAsia="Times New Roman" w:hAnsi="Times New Roman" w:cs="Times New Roman"/>
          <w:color w:val="000000"/>
          <w:sz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3644AE" w:rsidRPr="003644AE" w:rsidRDefault="003644AE" w:rsidP="003644AE">
      <w:pPr>
        <w:numPr>
          <w:ilvl w:val="0"/>
          <w:numId w:val="2"/>
        </w:numPr>
        <w:spacing w:after="0" w:line="240" w:lineRule="auto"/>
        <w:ind w:left="567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44AE">
        <w:rPr>
          <w:rFonts w:ascii="Times New Roman" w:eastAsia="Times New Roman" w:hAnsi="Times New Roman" w:cs="Times New Roman"/>
          <w:color w:val="000000"/>
          <w:sz w:val="24"/>
        </w:rPr>
        <w:t>Формирование коммуникативной компетенции учащихся: развитие устной и письменной,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644AE" w:rsidRPr="003644AE" w:rsidRDefault="003644AE" w:rsidP="003644AE">
      <w:pPr>
        <w:ind w:left="567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44AE">
        <w:rPr>
          <w:rFonts w:ascii="Times New Roman" w:eastAsia="Times New Roman" w:hAnsi="Times New Roman" w:cs="Times New Roman"/>
          <w:color w:val="000000"/>
          <w:sz w:val="24"/>
        </w:rPr>
        <w:t>Программа направлена на реализацию средствами предмета «Русский язык» </w:t>
      </w:r>
      <w:r w:rsidRPr="003644AE">
        <w:rPr>
          <w:rFonts w:ascii="Times New Roman" w:eastAsia="Times New Roman" w:hAnsi="Times New Roman" w:cs="Times New Roman"/>
          <w:b/>
          <w:bCs/>
          <w:color w:val="000000"/>
          <w:sz w:val="24"/>
        </w:rPr>
        <w:t>основных задач</w:t>
      </w:r>
      <w:r w:rsidRPr="003644AE">
        <w:rPr>
          <w:rFonts w:ascii="Times New Roman" w:eastAsia="Times New Roman" w:hAnsi="Times New Roman" w:cs="Times New Roman"/>
          <w:color w:val="000000"/>
          <w:sz w:val="24"/>
        </w:rPr>
        <w:t> образовательной области «Филология»:</w:t>
      </w:r>
    </w:p>
    <w:p w:rsidR="003644AE" w:rsidRPr="003644AE" w:rsidRDefault="003644AE" w:rsidP="003644AE">
      <w:pPr>
        <w:numPr>
          <w:ilvl w:val="0"/>
          <w:numId w:val="3"/>
        </w:numPr>
        <w:spacing w:after="0" w:line="240" w:lineRule="auto"/>
        <w:ind w:left="567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44AE">
        <w:rPr>
          <w:rFonts w:ascii="Times New Roman" w:eastAsia="Times New Roman" w:hAnsi="Times New Roman" w:cs="Times New Roman"/>
          <w:color w:val="000000"/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644AE" w:rsidRPr="003644AE" w:rsidRDefault="003644AE" w:rsidP="003644AE">
      <w:pPr>
        <w:numPr>
          <w:ilvl w:val="0"/>
          <w:numId w:val="3"/>
        </w:numPr>
        <w:spacing w:after="0" w:line="240" w:lineRule="auto"/>
        <w:ind w:left="567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44AE">
        <w:rPr>
          <w:rFonts w:ascii="Times New Roman" w:eastAsia="Times New Roman" w:hAnsi="Times New Roman" w:cs="Times New Roman"/>
          <w:color w:val="000000"/>
          <w:sz w:val="24"/>
        </w:rPr>
        <w:t>Развитие диалогической и монологической устной и письменной речи;</w:t>
      </w:r>
    </w:p>
    <w:p w:rsidR="003644AE" w:rsidRPr="003644AE" w:rsidRDefault="003644AE" w:rsidP="003644AE">
      <w:pPr>
        <w:numPr>
          <w:ilvl w:val="0"/>
          <w:numId w:val="3"/>
        </w:numPr>
        <w:spacing w:after="0" w:line="240" w:lineRule="auto"/>
        <w:ind w:left="567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44AE">
        <w:rPr>
          <w:rFonts w:ascii="Times New Roman" w:eastAsia="Times New Roman" w:hAnsi="Times New Roman" w:cs="Times New Roman"/>
          <w:color w:val="000000"/>
          <w:sz w:val="24"/>
        </w:rPr>
        <w:t>Развитие коммуникативных умений;</w:t>
      </w:r>
    </w:p>
    <w:p w:rsidR="003644AE" w:rsidRPr="003644AE" w:rsidRDefault="003644AE" w:rsidP="003644AE">
      <w:pPr>
        <w:numPr>
          <w:ilvl w:val="0"/>
          <w:numId w:val="3"/>
        </w:numPr>
        <w:spacing w:after="0" w:line="240" w:lineRule="auto"/>
        <w:ind w:left="567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44AE">
        <w:rPr>
          <w:rFonts w:ascii="Times New Roman" w:eastAsia="Times New Roman" w:hAnsi="Times New Roman" w:cs="Times New Roman"/>
          <w:color w:val="000000"/>
          <w:sz w:val="24"/>
        </w:rPr>
        <w:t>Развитие нравственных и эстетических чувств;</w:t>
      </w:r>
    </w:p>
    <w:p w:rsidR="003644AE" w:rsidRPr="003644AE" w:rsidRDefault="003644AE" w:rsidP="003644AE">
      <w:pPr>
        <w:numPr>
          <w:ilvl w:val="0"/>
          <w:numId w:val="3"/>
        </w:numPr>
        <w:spacing w:after="0" w:line="240" w:lineRule="auto"/>
        <w:ind w:left="567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44AE">
        <w:rPr>
          <w:rFonts w:ascii="Times New Roman" w:eastAsia="Times New Roman" w:hAnsi="Times New Roman" w:cs="Times New Roman"/>
          <w:color w:val="000000"/>
          <w:sz w:val="24"/>
        </w:rPr>
        <w:t>Развитие способностей к творческой деятельности.</w:t>
      </w:r>
    </w:p>
    <w:p w:rsidR="003644AE" w:rsidRPr="003644AE" w:rsidRDefault="003644AE" w:rsidP="003644AE">
      <w:pPr>
        <w:ind w:left="567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44AE">
        <w:rPr>
          <w:rFonts w:ascii="Times New Roman" w:eastAsia="Times New Roman" w:hAnsi="Times New Roman" w:cs="Times New Roman"/>
          <w:color w:val="000000"/>
          <w:sz w:val="24"/>
        </w:rPr>
        <w:t>Программа определяет ряд </w:t>
      </w:r>
      <w:r w:rsidRPr="003644AE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практических задач:</w:t>
      </w:r>
    </w:p>
    <w:p w:rsidR="003644AE" w:rsidRPr="003644AE" w:rsidRDefault="003644AE" w:rsidP="003644AE">
      <w:pPr>
        <w:numPr>
          <w:ilvl w:val="0"/>
          <w:numId w:val="4"/>
        </w:numPr>
        <w:spacing w:after="0" w:line="240" w:lineRule="auto"/>
        <w:ind w:left="567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44AE">
        <w:rPr>
          <w:rFonts w:ascii="Times New Roman" w:eastAsia="Times New Roman" w:hAnsi="Times New Roman" w:cs="Times New Roman"/>
          <w:color w:val="000000"/>
          <w:sz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644AE" w:rsidRPr="003644AE" w:rsidRDefault="003644AE" w:rsidP="003644AE">
      <w:pPr>
        <w:numPr>
          <w:ilvl w:val="0"/>
          <w:numId w:val="4"/>
        </w:numPr>
        <w:spacing w:after="0" w:line="240" w:lineRule="auto"/>
        <w:ind w:left="567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44AE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3644AE">
        <w:rPr>
          <w:rFonts w:ascii="Times New Roman" w:eastAsia="Times New Roman" w:hAnsi="Times New Roman" w:cs="Times New Roman"/>
          <w:color w:val="000000"/>
          <w:sz w:val="24"/>
        </w:rPr>
        <w:t>морфемике</w:t>
      </w:r>
      <w:proofErr w:type="spellEnd"/>
      <w:r w:rsidRPr="003644AE">
        <w:rPr>
          <w:rFonts w:ascii="Times New Roman" w:eastAsia="Times New Roman" w:hAnsi="Times New Roman" w:cs="Times New Roman"/>
          <w:color w:val="000000"/>
          <w:sz w:val="24"/>
        </w:rPr>
        <w:t>, морфологии и синтаксисе;</w:t>
      </w:r>
    </w:p>
    <w:p w:rsidR="003644AE" w:rsidRPr="003644AE" w:rsidRDefault="003644AE" w:rsidP="003644AE">
      <w:pPr>
        <w:numPr>
          <w:ilvl w:val="0"/>
          <w:numId w:val="4"/>
        </w:numPr>
        <w:spacing w:after="0" w:line="240" w:lineRule="auto"/>
        <w:ind w:left="567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44AE">
        <w:rPr>
          <w:rFonts w:ascii="Times New Roman" w:eastAsia="Times New Roman" w:hAnsi="Times New Roman" w:cs="Times New Roman"/>
          <w:color w:val="000000"/>
          <w:sz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644AE" w:rsidRPr="003644AE" w:rsidRDefault="003644AE" w:rsidP="003644AE">
      <w:pPr>
        <w:numPr>
          <w:ilvl w:val="0"/>
          <w:numId w:val="4"/>
        </w:numPr>
        <w:spacing w:after="0" w:line="240" w:lineRule="auto"/>
        <w:ind w:left="567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44AE">
        <w:rPr>
          <w:rFonts w:ascii="Times New Roman" w:eastAsia="Times New Roman" w:hAnsi="Times New Roman" w:cs="Times New Roman"/>
          <w:color w:val="000000"/>
          <w:sz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644AE" w:rsidRPr="003644AE" w:rsidRDefault="003644AE" w:rsidP="003644AE">
      <w:pPr>
        <w:pStyle w:val="a3"/>
        <w:numPr>
          <w:ilvl w:val="0"/>
          <w:numId w:val="4"/>
        </w:numPr>
        <w:tabs>
          <w:tab w:val="left" w:pos="0"/>
        </w:tabs>
        <w:ind w:right="-24"/>
        <w:jc w:val="both"/>
        <w:rPr>
          <w:rFonts w:ascii="Times New Roman" w:hAnsi="Times New Roman"/>
          <w:b/>
          <w:bCs/>
        </w:rPr>
      </w:pPr>
      <w:r w:rsidRPr="003644AE">
        <w:rPr>
          <w:rFonts w:ascii="Times New Roman" w:hAnsi="Times New Roman"/>
          <w:b/>
          <w:bCs/>
        </w:rPr>
        <w:t>Коррекционные задачи освоения учебного предмета:</w:t>
      </w:r>
    </w:p>
    <w:p w:rsidR="003644AE" w:rsidRPr="003644AE" w:rsidRDefault="003644AE" w:rsidP="003644A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right="-24"/>
        <w:jc w:val="both"/>
        <w:rPr>
          <w:rFonts w:ascii="Times New Roman" w:hAnsi="Times New Roman"/>
        </w:rPr>
      </w:pPr>
      <w:r w:rsidRPr="003644AE">
        <w:rPr>
          <w:rFonts w:ascii="Times New Roman" w:hAnsi="Times New Roman"/>
        </w:rPr>
        <w:t xml:space="preserve">развивать речь, мышление, воображение </w:t>
      </w:r>
      <w:proofErr w:type="gramStart"/>
      <w:r w:rsidRPr="003644AE">
        <w:rPr>
          <w:rFonts w:ascii="Times New Roman" w:hAnsi="Times New Roman"/>
        </w:rPr>
        <w:t>обучающегося</w:t>
      </w:r>
      <w:proofErr w:type="gramEnd"/>
      <w:r w:rsidRPr="003644AE">
        <w:rPr>
          <w:rFonts w:ascii="Times New Roman" w:hAnsi="Times New Roman"/>
        </w:rPr>
        <w:t>;</w:t>
      </w:r>
    </w:p>
    <w:p w:rsidR="003644AE" w:rsidRPr="003644AE" w:rsidRDefault="003644AE" w:rsidP="003644A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right="-24"/>
        <w:jc w:val="both"/>
        <w:rPr>
          <w:rFonts w:ascii="Times New Roman" w:hAnsi="Times New Roman"/>
        </w:rPr>
      </w:pPr>
      <w:r w:rsidRPr="003644AE">
        <w:rPr>
          <w:rFonts w:ascii="Times New Roman" w:hAnsi="Times New Roman"/>
        </w:rPr>
        <w:t>учить выбирать средства языка в соответствии с целями, за</w:t>
      </w:r>
      <w:r w:rsidRPr="003644AE">
        <w:rPr>
          <w:rFonts w:ascii="Times New Roman" w:hAnsi="Times New Roman"/>
        </w:rPr>
        <w:softHyphen/>
        <w:t>дачами и условиями общения;</w:t>
      </w:r>
    </w:p>
    <w:p w:rsidR="003644AE" w:rsidRPr="003644AE" w:rsidRDefault="003644AE" w:rsidP="003644AE">
      <w:pPr>
        <w:pStyle w:val="a3"/>
        <w:numPr>
          <w:ilvl w:val="0"/>
          <w:numId w:val="4"/>
        </w:numPr>
        <w:tabs>
          <w:tab w:val="left" w:pos="11907"/>
        </w:tabs>
        <w:ind w:right="-24"/>
        <w:jc w:val="both"/>
        <w:rPr>
          <w:rFonts w:ascii="Times New Roman" w:hAnsi="Times New Roman"/>
          <w:b/>
        </w:rPr>
      </w:pPr>
      <w:r w:rsidRPr="003644AE">
        <w:rPr>
          <w:rFonts w:ascii="Times New Roman" w:hAnsi="Times New Roman"/>
        </w:rPr>
        <w:t>развивать фонетически правильную разговорную речь, расширять лексический запас, предупреждать нарушение письменной речи.</w:t>
      </w:r>
    </w:p>
    <w:p w:rsidR="003644AE" w:rsidRPr="007F0618" w:rsidRDefault="003644AE" w:rsidP="003644AE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7F0618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3644AE" w:rsidRPr="007F0618" w:rsidRDefault="003644AE" w:rsidP="003644A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7F0618">
        <w:rPr>
          <w:rFonts w:ascii="Times New Roman" w:hAnsi="Times New Roman"/>
          <w:sz w:val="24"/>
          <w:szCs w:val="24"/>
        </w:rPr>
        <w:t>Программа направлена на реализацию средствами предмета «Русский язык» основных задач образовательной области «Филология»: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- развитие диалогической и монологической устной и письменной речи; - развитие коммуникативных умений; - развитие нравственных и эстетических чувств; - развитие способностей к творческой деятельности.</w:t>
      </w:r>
      <w:proofErr w:type="gramEnd"/>
      <w:r w:rsidRPr="007F0618">
        <w:rPr>
          <w:rFonts w:ascii="Times New Roman" w:hAnsi="Times New Roman"/>
          <w:sz w:val="24"/>
          <w:szCs w:val="24"/>
        </w:rPr>
        <w:t xml:space="preserve"> </w:t>
      </w: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</w:t>
      </w:r>
      <w:r w:rsidRPr="007F061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Систематический курс русского языка представлен в программе следующими содержательными линиями:</w:t>
      </w:r>
    </w:p>
    <w:p w:rsidR="003644AE" w:rsidRPr="007F0618" w:rsidRDefault="003644AE" w:rsidP="00364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морфемика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), грамматика (морфология и синтаксис);</w:t>
      </w:r>
    </w:p>
    <w:p w:rsidR="003644AE" w:rsidRPr="007F0618" w:rsidRDefault="003644AE" w:rsidP="00364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• орфография и пунктуация;</w:t>
      </w:r>
    </w:p>
    <w:p w:rsidR="003644AE" w:rsidRPr="007F0618" w:rsidRDefault="003644AE" w:rsidP="00364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• развитие речи.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речеведческими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с оценкой и самооценкой выполненной учеником творческой работы.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аудирования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, говорения, чтения и письма.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общеучебных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</w:t>
      </w:r>
      <w:r w:rsidRPr="007F061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Виды организации учебной деятельности:</w:t>
      </w:r>
      <w:r w:rsidRPr="007F061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 </w:t>
      </w:r>
      <w:r w:rsidRPr="007F06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самостоятельная работа, работа с учебником, работа в группах, парах, тренинги, проектная работа.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контроля </w:t>
      </w: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освоения </w:t>
      </w:r>
      <w:proofErr w:type="gram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обучающимся</w:t>
      </w:r>
      <w:proofErr w:type="gram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содержания учебного курса: проверочная работа, тест, контрольная работа, комплексная работа.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Основные технологии и методы обучения: </w:t>
      </w: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технология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подхода, проблемного обучения, группового обучения, игровые и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технологии; словесные, наглядные, частично-поисковые.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Методы и приемы педагогической поддержки: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наличие индивидуальных правил работы  для учащихся с ОВЗ;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близость расположения учащегося с ОВЗ в классе к учителю;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предоставление  ученику с ОВЗ дополнительного времени (при необходимости) для выполнения задания, упражнения;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меньший объем заданий;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предъявление инструкций, указаний, как в устной, так и письменной форме;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неоднократное повторение инструкции, указания индивидуально учащемуся с ОВЗ;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объяснение материала, способа выполнения задания в малой группе;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выявление понимания учащимся инструкции, задания;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поэтапное разъяснение заданий;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поэтапное (пооперационное) выполнение задания;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демонстрация  образца выполнения задания с одновременным участием в этом процессе учащегося;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выполнение задания в парах: обычный ученик – ученик с ОВЗ;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индивидуальное выполнение задания, имеющего коррекционную направленность;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разрешение переделать задание, с которым ученик не справился;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предоставление возможности выбора контрольного задания;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объяснение учащимся сущности контрольного задания в доступной для них форме (показ образца выполнения,  упрощенная формулировка задания,  разрешение выполнить пробу и пр.);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разрешение устных ответов по читаемым текстам;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неограниченное время для выполнения контрольной работы, тестов;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3644AE" w:rsidRPr="007F0618" w:rsidRDefault="003644AE" w:rsidP="003644A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акцентирование внимания на достижениях ученика.</w:t>
      </w:r>
    </w:p>
    <w:p w:rsidR="003644AE" w:rsidRPr="007F0618" w:rsidRDefault="003644AE" w:rsidP="00364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Дети с ОВЗ осваивают образовательную программу совместно с другими обучающимися.</w:t>
      </w:r>
    </w:p>
    <w:p w:rsidR="003644AE" w:rsidRPr="007F0618" w:rsidRDefault="003644AE" w:rsidP="003644AE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На изучение русского языка отводится в  3 классе —170 ч (5 ч в неделю, 34 учебные недели</w:t>
      </w:r>
      <w:proofErr w:type="gramStart"/>
      <w:r w:rsidRPr="007F0618">
        <w:rPr>
          <w:rFonts w:ascii="Times New Roman" w:hAnsi="Times New Roman"/>
          <w:sz w:val="24"/>
          <w:szCs w:val="24"/>
        </w:rPr>
        <w:t xml:space="preserve">  )</w:t>
      </w:r>
      <w:proofErr w:type="gramEnd"/>
    </w:p>
    <w:p w:rsidR="003644AE" w:rsidRDefault="003644AE" w:rsidP="003644AE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bookmark18"/>
      <w:bookmarkStart w:id="1" w:name="bookmark19"/>
    </w:p>
    <w:p w:rsidR="003644AE" w:rsidRDefault="003644AE" w:rsidP="003644AE">
      <w:pPr>
        <w:pStyle w:val="a3"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7F0618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</w:t>
      </w:r>
      <w:bookmarkEnd w:id="0"/>
      <w:bookmarkEnd w:id="1"/>
      <w:r w:rsidRPr="007F0618">
        <w:rPr>
          <w:rFonts w:ascii="Times New Roman" w:hAnsi="Times New Roman"/>
          <w:b/>
          <w:sz w:val="24"/>
          <w:szCs w:val="24"/>
        </w:rPr>
        <w:t>а</w:t>
      </w:r>
    </w:p>
    <w:p w:rsidR="003644AE" w:rsidRPr="007F0618" w:rsidRDefault="003644AE" w:rsidP="003644AE">
      <w:pPr>
        <w:pStyle w:val="a3"/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44AE" w:rsidRPr="007F0618" w:rsidRDefault="003644AE" w:rsidP="003644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 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обучения</w:t>
      </w:r>
      <w:proofErr w:type="gram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по другим школьным предметам.</w:t>
      </w:r>
    </w:p>
    <w:p w:rsidR="003644AE" w:rsidRPr="003644AE" w:rsidRDefault="003644AE" w:rsidP="003644AE">
      <w:pPr>
        <w:pStyle w:val="a3"/>
        <w:tabs>
          <w:tab w:val="left" w:pos="11907"/>
        </w:tabs>
        <w:ind w:right="-24"/>
        <w:rPr>
          <w:rFonts w:ascii="Times New Roman" w:hAnsi="Times New Roman"/>
          <w:b/>
        </w:rPr>
      </w:pPr>
    </w:p>
    <w:p w:rsidR="003644AE" w:rsidRDefault="003644AE" w:rsidP="003644AE">
      <w:pPr>
        <w:pStyle w:val="Default"/>
        <w:ind w:left="720" w:right="-2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4.Характеристика учащихся с ТНР</w:t>
      </w:r>
    </w:p>
    <w:p w:rsidR="003644AE" w:rsidRPr="003644AE" w:rsidRDefault="003644AE" w:rsidP="003644AE">
      <w:pPr>
        <w:pStyle w:val="Default"/>
        <w:ind w:left="720" w:right="-24"/>
        <w:jc w:val="center"/>
        <w:rPr>
          <w:b/>
          <w:bCs/>
          <w:color w:val="auto"/>
        </w:rPr>
      </w:pPr>
    </w:p>
    <w:p w:rsidR="003644AE" w:rsidRPr="007D419C" w:rsidRDefault="003644AE" w:rsidP="003644AE">
      <w:pPr>
        <w:pStyle w:val="Default"/>
        <w:numPr>
          <w:ilvl w:val="0"/>
          <w:numId w:val="4"/>
        </w:numPr>
        <w:ind w:right="-24"/>
        <w:jc w:val="both"/>
        <w:rPr>
          <w:color w:val="auto"/>
        </w:rPr>
      </w:pPr>
      <w:r w:rsidRPr="003644AE">
        <w:t>Учащиеся с ТНР - это дети, имеющее недостатки в психологическом и</w:t>
      </w:r>
      <w:r w:rsidRPr="007D419C">
        <w:t xml:space="preserve"> речевом развитии, подтвержденные  и препятствующие получению образования без создания специальных условий. </w:t>
      </w:r>
      <w:r w:rsidRPr="007D419C">
        <w:rPr>
          <w:color w:val="auto"/>
        </w:rPr>
        <w:t xml:space="preserve">У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 w:rsidRPr="007D419C">
        <w:rPr>
          <w:color w:val="auto"/>
        </w:rPr>
        <w:t>артикулирования</w:t>
      </w:r>
      <w:proofErr w:type="spellEnd"/>
      <w:r w:rsidRPr="007D419C">
        <w:rPr>
          <w:color w:val="auto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Pr="007D419C">
        <w:rPr>
          <w:color w:val="auto"/>
        </w:rPr>
        <w:t>Несформированность</w:t>
      </w:r>
      <w:proofErr w:type="spellEnd"/>
      <w:r w:rsidRPr="007D419C">
        <w:rPr>
          <w:color w:val="auto"/>
        </w:rPr>
        <w:t xml:space="preserve">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3644AE" w:rsidRPr="007D419C" w:rsidRDefault="003644AE" w:rsidP="003644AE">
      <w:pPr>
        <w:pStyle w:val="Default"/>
        <w:numPr>
          <w:ilvl w:val="0"/>
          <w:numId w:val="4"/>
        </w:numPr>
        <w:ind w:right="-24"/>
        <w:jc w:val="both"/>
        <w:rPr>
          <w:color w:val="auto"/>
        </w:rPr>
      </w:pPr>
      <w:r w:rsidRPr="007D419C">
        <w:rPr>
          <w:color w:val="auto"/>
        </w:rPr>
        <w:t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3644AE" w:rsidRPr="007D419C" w:rsidRDefault="003644AE" w:rsidP="003644AE">
      <w:pPr>
        <w:pStyle w:val="Default"/>
        <w:numPr>
          <w:ilvl w:val="0"/>
          <w:numId w:val="4"/>
        </w:numPr>
        <w:ind w:right="-24"/>
        <w:jc w:val="both"/>
        <w:rPr>
          <w:color w:val="auto"/>
        </w:rPr>
      </w:pPr>
      <w:r w:rsidRPr="007D419C">
        <w:rPr>
          <w:color w:val="auto"/>
        </w:rPr>
        <w:t>У учащихся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Учащиеся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учащимися системных связей и отношений, существующих внутри лексических групп. Учащиеся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3644AE" w:rsidRPr="007D419C" w:rsidRDefault="003644AE" w:rsidP="003644AE">
      <w:pPr>
        <w:pStyle w:val="Default"/>
        <w:numPr>
          <w:ilvl w:val="0"/>
          <w:numId w:val="4"/>
        </w:numPr>
        <w:ind w:right="-24"/>
        <w:jc w:val="both"/>
        <w:rPr>
          <w:color w:val="auto"/>
        </w:rPr>
      </w:pPr>
      <w:r w:rsidRPr="007D419C">
        <w:rPr>
          <w:color w:val="auto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3644AE" w:rsidRPr="007D419C" w:rsidRDefault="003644AE" w:rsidP="003644AE">
      <w:pPr>
        <w:pStyle w:val="Default"/>
        <w:numPr>
          <w:ilvl w:val="0"/>
          <w:numId w:val="4"/>
        </w:numPr>
        <w:ind w:right="-24"/>
        <w:jc w:val="both"/>
        <w:rPr>
          <w:color w:val="auto"/>
        </w:rPr>
      </w:pPr>
      <w:r w:rsidRPr="007D419C">
        <w:rPr>
          <w:color w:val="auto"/>
        </w:rPr>
        <w:t xml:space="preserve">Недостаточный уровень </w:t>
      </w:r>
      <w:proofErr w:type="spellStart"/>
      <w:r w:rsidRPr="007D419C">
        <w:rPr>
          <w:color w:val="auto"/>
        </w:rPr>
        <w:t>сформированности</w:t>
      </w:r>
      <w:proofErr w:type="spellEnd"/>
      <w:r w:rsidRPr="007D419C">
        <w:rPr>
          <w:color w:val="auto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3644AE" w:rsidRPr="007D419C" w:rsidRDefault="003644AE" w:rsidP="003644AE">
      <w:pPr>
        <w:pStyle w:val="Default"/>
        <w:numPr>
          <w:ilvl w:val="0"/>
          <w:numId w:val="4"/>
        </w:numPr>
        <w:ind w:right="-24"/>
        <w:jc w:val="both"/>
        <w:rPr>
          <w:color w:val="auto"/>
        </w:rPr>
      </w:pPr>
      <w:r w:rsidRPr="007D419C">
        <w:rPr>
          <w:color w:val="auto"/>
        </w:rPr>
        <w:lastRenderedPageBreak/>
        <w:t>В грамматическом оформлении речи часто встречаются ошибки в употреблении грамматических форм слова.</w:t>
      </w:r>
    </w:p>
    <w:p w:rsidR="003644AE" w:rsidRPr="007D419C" w:rsidRDefault="003644AE" w:rsidP="003644AE">
      <w:pPr>
        <w:pStyle w:val="Default"/>
        <w:numPr>
          <w:ilvl w:val="0"/>
          <w:numId w:val="4"/>
        </w:numPr>
        <w:ind w:right="-24"/>
        <w:jc w:val="both"/>
        <w:rPr>
          <w:color w:val="auto"/>
        </w:rPr>
      </w:pPr>
      <w:r w:rsidRPr="007D419C">
        <w:rPr>
          <w:color w:val="auto"/>
        </w:rPr>
        <w:t>Особую сложность для учащихся представляют конструкции с придаточными предложениями, что выражается в пропуске, замене союзов, инверсии.</w:t>
      </w:r>
    </w:p>
    <w:p w:rsidR="003644AE" w:rsidRPr="007D419C" w:rsidRDefault="003644AE" w:rsidP="003644AE">
      <w:pPr>
        <w:pStyle w:val="Default"/>
        <w:numPr>
          <w:ilvl w:val="0"/>
          <w:numId w:val="4"/>
        </w:numPr>
        <w:ind w:right="-24"/>
        <w:jc w:val="both"/>
        <w:rPr>
          <w:color w:val="auto"/>
        </w:rPr>
      </w:pPr>
      <w:r w:rsidRPr="007D419C">
        <w:rPr>
          <w:color w:val="auto"/>
        </w:rPr>
        <w:t>Лексико-грамматические средства языка у учащихся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3644AE" w:rsidRPr="007D419C" w:rsidRDefault="003644AE" w:rsidP="003644AE">
      <w:pPr>
        <w:pStyle w:val="Default"/>
        <w:numPr>
          <w:ilvl w:val="0"/>
          <w:numId w:val="4"/>
        </w:numPr>
        <w:ind w:right="-24"/>
        <w:jc w:val="both"/>
        <w:rPr>
          <w:color w:val="auto"/>
        </w:rPr>
      </w:pPr>
      <w:r w:rsidRPr="007D419C">
        <w:rPr>
          <w:color w:val="auto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7D419C">
        <w:rPr>
          <w:color w:val="auto"/>
        </w:rPr>
        <w:t>застреванием</w:t>
      </w:r>
      <w:proofErr w:type="spellEnd"/>
      <w:r w:rsidRPr="007D419C">
        <w:rPr>
          <w:color w:val="auto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3644AE" w:rsidRPr="007D419C" w:rsidRDefault="003644AE" w:rsidP="003644AE">
      <w:pPr>
        <w:pStyle w:val="Default"/>
        <w:numPr>
          <w:ilvl w:val="0"/>
          <w:numId w:val="4"/>
        </w:numPr>
        <w:ind w:right="-24"/>
        <w:jc w:val="both"/>
        <w:rPr>
          <w:color w:val="auto"/>
        </w:rPr>
      </w:pPr>
      <w:proofErr w:type="gramStart"/>
      <w:r w:rsidRPr="007D419C">
        <w:rPr>
          <w:color w:val="auto"/>
        </w:rPr>
        <w:t xml:space="preserve">Наряду с расстройствами устной речи у учащихся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Pr="007D419C">
        <w:rPr>
          <w:color w:val="auto"/>
        </w:rPr>
        <w:t>сформированностью</w:t>
      </w:r>
      <w:proofErr w:type="spellEnd"/>
      <w:r w:rsidRPr="007D419C">
        <w:rPr>
          <w:color w:val="auto"/>
        </w:rPr>
        <w:t xml:space="preserve"> базовых высших психических функций, обеспечивающих процессы чтения и письма в норме.</w:t>
      </w:r>
      <w:proofErr w:type="gramEnd"/>
    </w:p>
    <w:p w:rsidR="003644AE" w:rsidRPr="003644AE" w:rsidRDefault="003644AE" w:rsidP="003644AE">
      <w:pPr>
        <w:pStyle w:val="a3"/>
        <w:numPr>
          <w:ilvl w:val="0"/>
          <w:numId w:val="4"/>
        </w:numPr>
        <w:ind w:right="-24"/>
        <w:rPr>
          <w:rFonts w:ascii="Times New Roman" w:hAnsi="Times New Roman"/>
          <w:color w:val="000000"/>
          <w:sz w:val="24"/>
          <w:szCs w:val="24"/>
        </w:rPr>
      </w:pPr>
    </w:p>
    <w:p w:rsidR="003644AE" w:rsidRDefault="003644AE" w:rsidP="003644AE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-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644AE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644AE" w:rsidRPr="003644AE" w:rsidRDefault="003644AE" w:rsidP="003644AE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-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4AE" w:rsidRPr="003644AE" w:rsidRDefault="003644AE" w:rsidP="003644AE">
      <w:pPr>
        <w:pStyle w:val="a3"/>
        <w:ind w:left="567" w:right="-24" w:firstLine="567"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 xml:space="preserve">Программа обеспечивает достижение выпускниками начальной школы определённых личностных, </w:t>
      </w:r>
      <w:proofErr w:type="spellStart"/>
      <w:r w:rsidRPr="003644A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644AE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3644AE" w:rsidRPr="003644AE" w:rsidRDefault="003644AE" w:rsidP="003644AE">
      <w:pPr>
        <w:pStyle w:val="a3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3644AE" w:rsidRPr="003644AE" w:rsidRDefault="003644AE" w:rsidP="003644AE">
      <w:pPr>
        <w:pStyle w:val="a3"/>
        <w:numPr>
          <w:ilvl w:val="0"/>
          <w:numId w:val="6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644AE" w:rsidRPr="003644AE" w:rsidRDefault="003644AE" w:rsidP="003644AE">
      <w:pPr>
        <w:pStyle w:val="a3"/>
        <w:numPr>
          <w:ilvl w:val="0"/>
          <w:numId w:val="6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644AE" w:rsidRPr="003644AE" w:rsidRDefault="003644AE" w:rsidP="003644AE">
      <w:pPr>
        <w:pStyle w:val="a3"/>
        <w:numPr>
          <w:ilvl w:val="0"/>
          <w:numId w:val="6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 xml:space="preserve">Формирование </w:t>
      </w:r>
      <w:proofErr w:type="gramStart"/>
      <w:r w:rsidRPr="003644AE">
        <w:rPr>
          <w:rFonts w:ascii="Times New Roman" w:hAnsi="Times New Roman"/>
          <w:sz w:val="24"/>
          <w:szCs w:val="24"/>
        </w:rPr>
        <w:t>уважительного</w:t>
      </w:r>
      <w:proofErr w:type="gramEnd"/>
      <w:r w:rsidRPr="003644AE">
        <w:rPr>
          <w:rFonts w:ascii="Times New Roman" w:hAnsi="Times New Roman"/>
          <w:sz w:val="24"/>
          <w:szCs w:val="24"/>
        </w:rPr>
        <w:t xml:space="preserve"> отношению к иному мнению, истории и культуре других народов.</w:t>
      </w:r>
    </w:p>
    <w:p w:rsidR="003644AE" w:rsidRPr="003644AE" w:rsidRDefault="003644AE" w:rsidP="003644AE">
      <w:pPr>
        <w:pStyle w:val="a3"/>
        <w:numPr>
          <w:ilvl w:val="0"/>
          <w:numId w:val="6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3644AE" w:rsidRPr="003644AE" w:rsidRDefault="003644AE" w:rsidP="003644AE">
      <w:pPr>
        <w:pStyle w:val="a3"/>
        <w:numPr>
          <w:ilvl w:val="0"/>
          <w:numId w:val="6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644AE" w:rsidRPr="003644AE" w:rsidRDefault="003644AE" w:rsidP="003644AE">
      <w:pPr>
        <w:pStyle w:val="a3"/>
        <w:numPr>
          <w:ilvl w:val="0"/>
          <w:numId w:val="6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644AE" w:rsidRPr="003644AE" w:rsidRDefault="003644AE" w:rsidP="003644AE">
      <w:pPr>
        <w:pStyle w:val="a3"/>
        <w:numPr>
          <w:ilvl w:val="0"/>
          <w:numId w:val="6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чувств.</w:t>
      </w:r>
    </w:p>
    <w:p w:rsidR="003644AE" w:rsidRPr="003644AE" w:rsidRDefault="003644AE" w:rsidP="003644AE">
      <w:pPr>
        <w:pStyle w:val="a3"/>
        <w:numPr>
          <w:ilvl w:val="0"/>
          <w:numId w:val="6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644AE" w:rsidRPr="003644AE" w:rsidRDefault="003644AE" w:rsidP="003644AE">
      <w:pPr>
        <w:pStyle w:val="a3"/>
        <w:numPr>
          <w:ilvl w:val="0"/>
          <w:numId w:val="6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3644AE">
        <w:rPr>
          <w:rFonts w:ascii="Times New Roman" w:hAnsi="Times New Roman"/>
          <w:sz w:val="24"/>
          <w:szCs w:val="24"/>
        </w:rPr>
        <w:t>со</w:t>
      </w:r>
      <w:proofErr w:type="gramEnd"/>
      <w:r w:rsidRPr="003644AE">
        <w:rPr>
          <w:rFonts w:ascii="Times New Roman" w:hAnsi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644AE" w:rsidRPr="003644AE" w:rsidRDefault="003644AE" w:rsidP="003644AE">
      <w:pPr>
        <w:pStyle w:val="a3"/>
        <w:numPr>
          <w:ilvl w:val="0"/>
          <w:numId w:val="6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644AE" w:rsidRPr="003644AE" w:rsidRDefault="003644AE" w:rsidP="003644AE">
      <w:p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44AE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644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3644AE" w:rsidRPr="003644AE" w:rsidRDefault="003644AE" w:rsidP="003644AE">
      <w:pPr>
        <w:pStyle w:val="a3"/>
        <w:numPr>
          <w:ilvl w:val="0"/>
          <w:numId w:val="7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lastRenderedPageBreak/>
        <w:t>Овладение способностью принимать и сохранять цели и задачи  учебной деятельности, поиска средств её осуществления.</w:t>
      </w:r>
    </w:p>
    <w:p w:rsidR="003644AE" w:rsidRPr="003644AE" w:rsidRDefault="003644AE" w:rsidP="003644AE">
      <w:pPr>
        <w:pStyle w:val="a3"/>
        <w:numPr>
          <w:ilvl w:val="0"/>
          <w:numId w:val="7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644AE" w:rsidRPr="003644AE" w:rsidRDefault="003644AE" w:rsidP="003644AE">
      <w:pPr>
        <w:pStyle w:val="a3"/>
        <w:numPr>
          <w:ilvl w:val="0"/>
          <w:numId w:val="7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3644AE">
        <w:rPr>
          <w:rFonts w:ascii="Times New Roman" w:hAnsi="Times New Roman"/>
          <w:sz w:val="24"/>
          <w:szCs w:val="24"/>
        </w:rPr>
        <w:t>дств пр</w:t>
      </w:r>
      <w:proofErr w:type="gramEnd"/>
      <w:r w:rsidRPr="003644AE">
        <w:rPr>
          <w:rFonts w:ascii="Times New Roman" w:hAnsi="Times New Roman"/>
          <w:sz w:val="24"/>
          <w:szCs w:val="24"/>
        </w:rPr>
        <w:t>едставления информации.</w:t>
      </w:r>
    </w:p>
    <w:p w:rsidR="003644AE" w:rsidRPr="003644AE" w:rsidRDefault="003644AE" w:rsidP="003644AE">
      <w:pPr>
        <w:pStyle w:val="a3"/>
        <w:numPr>
          <w:ilvl w:val="0"/>
          <w:numId w:val="7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Активное использование речевых средств и сре</w:t>
      </w:r>
      <w:proofErr w:type="gramStart"/>
      <w:r w:rsidRPr="003644AE">
        <w:rPr>
          <w:rFonts w:ascii="Times New Roman" w:hAnsi="Times New Roman"/>
          <w:sz w:val="24"/>
          <w:szCs w:val="24"/>
        </w:rPr>
        <w:t>дств дл</w:t>
      </w:r>
      <w:proofErr w:type="gramEnd"/>
      <w:r w:rsidRPr="003644AE">
        <w:rPr>
          <w:rFonts w:ascii="Times New Roman" w:hAnsi="Times New Roman"/>
          <w:sz w:val="24"/>
          <w:szCs w:val="24"/>
        </w:rPr>
        <w:t>я решения коммуникативных и познавательных задач.</w:t>
      </w:r>
    </w:p>
    <w:p w:rsidR="003644AE" w:rsidRPr="003644AE" w:rsidRDefault="003644AE" w:rsidP="003644AE">
      <w:pPr>
        <w:pStyle w:val="a3"/>
        <w:numPr>
          <w:ilvl w:val="0"/>
          <w:numId w:val="7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644AE" w:rsidRPr="003644AE" w:rsidRDefault="003644AE" w:rsidP="003644AE">
      <w:pPr>
        <w:pStyle w:val="a3"/>
        <w:numPr>
          <w:ilvl w:val="0"/>
          <w:numId w:val="7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644AE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644AE" w:rsidRPr="003644AE" w:rsidRDefault="003644AE" w:rsidP="003644AE">
      <w:pPr>
        <w:pStyle w:val="a3"/>
        <w:numPr>
          <w:ilvl w:val="0"/>
          <w:numId w:val="7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644AE" w:rsidRPr="003644AE" w:rsidRDefault="003644AE" w:rsidP="003644AE">
      <w:pPr>
        <w:pStyle w:val="a3"/>
        <w:numPr>
          <w:ilvl w:val="0"/>
          <w:numId w:val="7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признавать возможность существовать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644AE" w:rsidRPr="003644AE" w:rsidRDefault="003644AE" w:rsidP="003644AE">
      <w:pPr>
        <w:pStyle w:val="a3"/>
        <w:numPr>
          <w:ilvl w:val="0"/>
          <w:numId w:val="7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Определение общей цели и путей её достижения; умение договариваться о распределение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644AE" w:rsidRPr="003644AE" w:rsidRDefault="003644AE" w:rsidP="003644AE">
      <w:pPr>
        <w:pStyle w:val="a3"/>
        <w:numPr>
          <w:ilvl w:val="0"/>
          <w:numId w:val="7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Готовность конструктивно решать конфликты посредством учёта интересов сторон и сотрудничества.</w:t>
      </w:r>
    </w:p>
    <w:p w:rsidR="003644AE" w:rsidRPr="003644AE" w:rsidRDefault="003644AE" w:rsidP="003644AE">
      <w:pPr>
        <w:pStyle w:val="a3"/>
        <w:numPr>
          <w:ilvl w:val="0"/>
          <w:numId w:val="7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3644AE" w:rsidRPr="003644AE" w:rsidRDefault="003644AE" w:rsidP="003644AE">
      <w:pPr>
        <w:pStyle w:val="a3"/>
        <w:numPr>
          <w:ilvl w:val="0"/>
          <w:numId w:val="7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3644AE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3644AE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644AE" w:rsidRPr="003644AE" w:rsidRDefault="003644AE" w:rsidP="003644AE">
      <w:pPr>
        <w:pStyle w:val="a3"/>
        <w:numPr>
          <w:ilvl w:val="0"/>
          <w:numId w:val="7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3644AE" w:rsidRPr="003644AE" w:rsidRDefault="003644AE" w:rsidP="003644AE">
      <w:p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AE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3644AE" w:rsidRPr="003644AE" w:rsidRDefault="003644AE" w:rsidP="003644AE">
      <w:pPr>
        <w:pStyle w:val="a3"/>
        <w:numPr>
          <w:ilvl w:val="0"/>
          <w:numId w:val="8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 самосознания.</w:t>
      </w:r>
    </w:p>
    <w:p w:rsidR="003644AE" w:rsidRPr="003644AE" w:rsidRDefault="003644AE" w:rsidP="003644AE">
      <w:pPr>
        <w:pStyle w:val="a3"/>
        <w:numPr>
          <w:ilvl w:val="0"/>
          <w:numId w:val="8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РФ, языка межнационального общения.</w:t>
      </w:r>
    </w:p>
    <w:p w:rsidR="003644AE" w:rsidRPr="003644AE" w:rsidRDefault="003644AE" w:rsidP="003644AE">
      <w:pPr>
        <w:pStyle w:val="a3"/>
        <w:numPr>
          <w:ilvl w:val="0"/>
          <w:numId w:val="8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44A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644AE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 показателям общей культуры и гражданской позиции человека.</w:t>
      </w:r>
    </w:p>
    <w:p w:rsidR="003644AE" w:rsidRPr="003644AE" w:rsidRDefault="003644AE" w:rsidP="003644AE">
      <w:pPr>
        <w:pStyle w:val="a3"/>
        <w:numPr>
          <w:ilvl w:val="0"/>
          <w:numId w:val="8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Овладение первоначальными представлениями 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3644AE" w:rsidRPr="003644AE" w:rsidRDefault="003644AE" w:rsidP="003644AE">
      <w:pPr>
        <w:pStyle w:val="a3"/>
        <w:numPr>
          <w:ilvl w:val="0"/>
          <w:numId w:val="8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644AE" w:rsidRPr="003644AE" w:rsidRDefault="003644AE" w:rsidP="003644AE">
      <w:pPr>
        <w:pStyle w:val="a3"/>
        <w:numPr>
          <w:ilvl w:val="0"/>
          <w:numId w:val="8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644AE" w:rsidRPr="003644AE" w:rsidRDefault="003644AE" w:rsidP="003644AE">
      <w:pPr>
        <w:pStyle w:val="a3"/>
        <w:numPr>
          <w:ilvl w:val="0"/>
          <w:numId w:val="8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644AE" w:rsidRPr="003644AE" w:rsidRDefault="003644AE" w:rsidP="003644AE">
      <w:pPr>
        <w:pStyle w:val="a3"/>
        <w:numPr>
          <w:ilvl w:val="0"/>
          <w:numId w:val="8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lastRenderedPageBreak/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3644AE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3644AE">
        <w:rPr>
          <w:rFonts w:ascii="Times New Roman" w:hAnsi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3644AE" w:rsidRPr="003644AE" w:rsidRDefault="003644AE" w:rsidP="003644AE">
      <w:pPr>
        <w:pStyle w:val="a3"/>
        <w:numPr>
          <w:ilvl w:val="0"/>
          <w:numId w:val="8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44AE">
        <w:rPr>
          <w:rFonts w:ascii="Times New Roman" w:hAnsi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85770" w:rsidRDefault="00D85770"/>
    <w:p w:rsidR="003644AE" w:rsidRDefault="003644AE" w:rsidP="00364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6. </w:t>
      </w:r>
      <w:r w:rsidRPr="007F0618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Содержание учебного предмета</w:t>
      </w:r>
    </w:p>
    <w:p w:rsidR="003644AE" w:rsidRPr="007F0618" w:rsidRDefault="003644AE" w:rsidP="003644A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7F0618">
        <w:rPr>
          <w:rFonts w:ascii="Times New Roman" w:hAnsi="Times New Roman"/>
          <w:b/>
          <w:bCs/>
          <w:iCs/>
          <w:sz w:val="24"/>
          <w:szCs w:val="24"/>
        </w:rPr>
        <w:t>Виды речевой деятельности</w:t>
      </w:r>
    </w:p>
    <w:p w:rsidR="003644AE" w:rsidRPr="007F0618" w:rsidRDefault="003644AE" w:rsidP="003644A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0618">
        <w:rPr>
          <w:rFonts w:ascii="Times New Roman" w:hAnsi="Times New Roman"/>
          <w:b/>
          <w:bCs/>
          <w:spacing w:val="-7"/>
          <w:sz w:val="24"/>
          <w:szCs w:val="24"/>
        </w:rPr>
        <w:t xml:space="preserve">              Слушание.    </w:t>
      </w:r>
      <w:r w:rsidRPr="007F0618">
        <w:rPr>
          <w:rFonts w:ascii="Times New Roman" w:hAnsi="Times New Roman"/>
          <w:spacing w:val="-7"/>
          <w:sz w:val="24"/>
          <w:szCs w:val="24"/>
        </w:rPr>
        <w:t xml:space="preserve">Осознание   цели   и   ситуации   устного   общения.   Адекватное   восприятие </w:t>
      </w:r>
      <w:r w:rsidRPr="007F0618">
        <w:rPr>
          <w:rFonts w:ascii="Times New Roman" w:hAnsi="Times New Roman"/>
          <w:spacing w:val="-11"/>
          <w:sz w:val="24"/>
          <w:szCs w:val="24"/>
        </w:rPr>
        <w:t xml:space="preserve">звучащей    речи.    Понимание   на    слух    информации, содержащейся    в    предъявляемом    тексте, </w:t>
      </w:r>
      <w:r w:rsidRPr="007F0618">
        <w:rPr>
          <w:rFonts w:ascii="Times New Roman" w:hAnsi="Times New Roman"/>
          <w:spacing w:val="-4"/>
          <w:sz w:val="24"/>
          <w:szCs w:val="24"/>
        </w:rPr>
        <w:t>передача его содержания по вопросам.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706"/>
        <w:rPr>
          <w:rFonts w:ascii="Times New Roman" w:hAnsi="Times New Roman"/>
          <w:b/>
          <w:bCs/>
          <w:sz w:val="24"/>
          <w:szCs w:val="24"/>
        </w:rPr>
      </w:pPr>
      <w:r w:rsidRPr="007F0618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7F0618">
        <w:rPr>
          <w:rFonts w:ascii="Times New Roman" w:hAnsi="Times New Roman"/>
          <w:sz w:val="24"/>
          <w:szCs w:val="24"/>
        </w:rPr>
        <w:t>Выбор языковых сре</w:t>
      </w:r>
      <w:proofErr w:type="gramStart"/>
      <w:r w:rsidRPr="007F0618">
        <w:rPr>
          <w:rFonts w:ascii="Times New Roman" w:hAnsi="Times New Roman"/>
          <w:sz w:val="24"/>
          <w:szCs w:val="24"/>
        </w:rPr>
        <w:t>дств в с</w:t>
      </w:r>
      <w:proofErr w:type="gramEnd"/>
      <w:r w:rsidRPr="007F0618">
        <w:rPr>
          <w:rFonts w:ascii="Times New Roman" w:hAnsi="Times New Roman"/>
          <w:sz w:val="24"/>
          <w:szCs w:val="24"/>
        </w:rPr>
        <w:t xml:space="preserve">оответствии с целями и условиями общения </w:t>
      </w:r>
      <w:r w:rsidRPr="007F0618">
        <w:rPr>
          <w:rFonts w:ascii="Times New Roman" w:hAnsi="Times New Roman"/>
          <w:spacing w:val="-2"/>
          <w:sz w:val="24"/>
          <w:szCs w:val="24"/>
        </w:rPr>
        <w:t xml:space="preserve">для эффективного решения коммуникативной задачи. Практическое овладение диалогической </w:t>
      </w:r>
      <w:r w:rsidRPr="007F0618">
        <w:rPr>
          <w:rFonts w:ascii="Times New Roman" w:hAnsi="Times New Roman"/>
          <w:sz w:val="24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696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F0618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7F0618">
        <w:rPr>
          <w:rFonts w:ascii="Times New Roman" w:hAnsi="Times New Roman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firstLine="701"/>
        <w:rPr>
          <w:rFonts w:ascii="Times New Roman" w:hAnsi="Times New Roman"/>
          <w:b/>
          <w:bCs/>
          <w:iCs/>
          <w:sz w:val="24"/>
          <w:szCs w:val="24"/>
        </w:rPr>
      </w:pPr>
      <w:r w:rsidRPr="007F0618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7F0618">
        <w:rPr>
          <w:rFonts w:ascii="Times New Roman" w:hAnsi="Times New Roman"/>
          <w:spacing w:val="-2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учѐтом гигиенических требований к этому виду учебной работы. Списывание, письмо под диктовку в соответствии с изученными </w:t>
      </w:r>
      <w:r w:rsidRPr="007F0618">
        <w:rPr>
          <w:rFonts w:ascii="Times New Roman" w:hAnsi="Times New Roman"/>
          <w:sz w:val="24"/>
          <w:szCs w:val="24"/>
        </w:rPr>
        <w:t>правилами. Письменное изложение содержания прослушанного и прочитанного текста. Создание небольших собственных 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 т.п.).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>Язык и речь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 xml:space="preserve">Наша речь и наш язык. 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 xml:space="preserve">Текст. Предложение. Словосочетание 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>Слово в языке и речи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3644AE" w:rsidRPr="007F0618" w:rsidRDefault="003644AE" w:rsidP="003644AE">
      <w:pPr>
        <w:shd w:val="clear" w:color="auto" w:fill="FFFFFF"/>
        <w:spacing w:after="0" w:line="240" w:lineRule="auto"/>
        <w:ind w:hanging="50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 xml:space="preserve">Состав слова 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Корень слова. Формы слова. Окончание. Приставка. Суффикс. Основа слова. Обобщение знаний о составе слова.</w:t>
      </w:r>
    </w:p>
    <w:p w:rsidR="003644AE" w:rsidRPr="007F0618" w:rsidRDefault="003644AE" w:rsidP="003644A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 xml:space="preserve">Правописание частей слова 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</w:t>
      </w:r>
      <w:proofErr w:type="spellStart"/>
      <w:r w:rsidRPr="007F0618">
        <w:rPr>
          <w:rFonts w:ascii="Times New Roman" w:hAnsi="Times New Roman"/>
          <w:sz w:val="24"/>
          <w:szCs w:val="24"/>
        </w:rPr>
        <w:t>ъ</w:t>
      </w:r>
      <w:proofErr w:type="spellEnd"/>
      <w:r w:rsidRPr="007F0618">
        <w:rPr>
          <w:rFonts w:ascii="Times New Roman" w:hAnsi="Times New Roman"/>
          <w:sz w:val="24"/>
          <w:szCs w:val="24"/>
        </w:rPr>
        <w:t>).</w:t>
      </w:r>
    </w:p>
    <w:p w:rsidR="003644AE" w:rsidRPr="007F0618" w:rsidRDefault="003644AE" w:rsidP="003644A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 xml:space="preserve">Имя существительное 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Повторение и углубление представлений. Число имен существительных. Падеж имен существительных.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 xml:space="preserve">Имя прилагательное 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lastRenderedPageBreak/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>Местоимение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Лицо, число, род личных местоимений.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>Глагол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 xml:space="preserve">Повторение </w:t>
      </w:r>
    </w:p>
    <w:p w:rsidR="003644AE" w:rsidRPr="007F0618" w:rsidRDefault="003644AE" w:rsidP="00364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</w:p>
    <w:p w:rsidR="003644AE" w:rsidRPr="007F0618" w:rsidRDefault="003644AE" w:rsidP="003644AE">
      <w:pPr>
        <w:jc w:val="center"/>
        <w:rPr>
          <w:rFonts w:ascii="Times New Roman" w:hAnsi="Times New Roman"/>
          <w:b/>
          <w:sz w:val="24"/>
          <w:szCs w:val="24"/>
        </w:rPr>
      </w:pPr>
      <w:r w:rsidRPr="003644AE">
        <w:rPr>
          <w:rFonts w:ascii="Times New Roman" w:hAnsi="Times New Roman" w:cs="Times New Roman"/>
          <w:b/>
          <w:sz w:val="24"/>
        </w:rPr>
        <w:t>7.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F0618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3644AE" w:rsidRPr="007F0618" w:rsidRDefault="003644AE" w:rsidP="003644A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>обучающихся</w:t>
      </w:r>
    </w:p>
    <w:p w:rsidR="003644AE" w:rsidRPr="007F0618" w:rsidRDefault="003644AE" w:rsidP="003644AE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644AE" w:rsidRPr="007F0618" w:rsidRDefault="003644AE" w:rsidP="003644AE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</w:t>
      </w:r>
    </w:p>
    <w:tbl>
      <w:tblPr>
        <w:tblW w:w="1113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1701"/>
        <w:gridCol w:w="1701"/>
        <w:gridCol w:w="3402"/>
        <w:gridCol w:w="3686"/>
      </w:tblGrid>
      <w:tr w:rsidR="003644AE" w:rsidRPr="007F0618" w:rsidTr="002E16FA">
        <w:trPr>
          <w:trHeight w:val="74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F0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F0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F0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7F06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44AE" w:rsidRPr="007F0618" w:rsidRDefault="003644AE" w:rsidP="002E16FA">
            <w:pPr>
              <w:spacing w:after="0" w:line="240" w:lineRule="auto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0618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</w:p>
          <w:p w:rsidR="003644AE" w:rsidRPr="007F0618" w:rsidRDefault="003644AE" w:rsidP="002E16FA">
            <w:pPr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F06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0618">
              <w:rPr>
                <w:rFonts w:ascii="Times New Roman" w:hAnsi="Times New Roman"/>
                <w:b/>
                <w:sz w:val="24"/>
                <w:szCs w:val="24"/>
              </w:rPr>
              <w:softHyphen/>
              <w:t>развивающие цели</w:t>
            </w:r>
          </w:p>
        </w:tc>
      </w:tr>
      <w:tr w:rsidR="003644AE" w:rsidRPr="007F0618" w:rsidTr="002E16F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3644A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Различать язык и речь. Объяснять, в каких случаях жизни мы пользуемся разными видами речи и что такое хорошая речь.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44AE" w:rsidRPr="007F0618" w:rsidRDefault="003644AE" w:rsidP="002E16FA">
            <w:pPr>
              <w:pStyle w:val="a5"/>
              <w:shd w:val="clear" w:color="auto" w:fill="auto"/>
              <w:spacing w:line="240" w:lineRule="auto"/>
              <w:ind w:left="127" w:right="127"/>
              <w:rPr>
                <w:color w:val="000000"/>
                <w:sz w:val="24"/>
                <w:szCs w:val="24"/>
              </w:rPr>
            </w:pPr>
            <w:r w:rsidRPr="007F0618">
              <w:rPr>
                <w:color w:val="000000"/>
                <w:sz w:val="24"/>
                <w:szCs w:val="24"/>
              </w:rPr>
              <w:t xml:space="preserve"> </w:t>
            </w:r>
            <w:r w:rsidRPr="007F0618">
              <w:rPr>
                <w:sz w:val="24"/>
                <w:szCs w:val="24"/>
              </w:rPr>
              <w:t>Развитие слуховой памяти, произвольного внимания</w:t>
            </w:r>
          </w:p>
        </w:tc>
      </w:tr>
      <w:tr w:rsidR="003644AE" w:rsidRPr="007F0618" w:rsidTr="002E16F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3644A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Текст. Предложение</w:t>
            </w:r>
            <w:proofErr w:type="gramStart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ловосочетание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Составлять текст по рисунку. Различать текст и предложение, текст и набор предложений. Восстанавливать деформированный текст (с нарушенным порядком предложений), подбирать к нему заголовок, определять тип текста, записывать составленный текст. Отличать предложение от группы слов, не составляющих предложение. Анализировать </w:t>
            </w:r>
            <w:proofErr w:type="spellStart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непунктированный</w:t>
            </w:r>
            <w:proofErr w:type="spellEnd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текст, выделять в нем предложения. Классифицировать предложения по цели высказывания и по интонации. Различать и выделять главные и второстепенные члены в предложении. Обсуждать алгоритм разбора предложения по членам и разбирать предложение по членам. Различать словосочетание и предложение. Составлять предложения из деформированных слов, словосочетаний по рисунку, по заданной теме, по модели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44AE" w:rsidRPr="007F0618" w:rsidRDefault="003644AE" w:rsidP="002E16FA">
            <w:pPr>
              <w:pStyle w:val="a5"/>
              <w:shd w:val="clear" w:color="auto" w:fill="auto"/>
              <w:tabs>
                <w:tab w:val="left" w:pos="1301"/>
              </w:tabs>
              <w:spacing w:line="240" w:lineRule="auto"/>
              <w:ind w:left="127" w:right="127"/>
              <w:rPr>
                <w:color w:val="000000"/>
                <w:sz w:val="24"/>
                <w:szCs w:val="24"/>
              </w:rPr>
            </w:pPr>
            <w:r w:rsidRPr="007F0618">
              <w:rPr>
                <w:color w:val="000000"/>
                <w:sz w:val="24"/>
                <w:szCs w:val="24"/>
              </w:rPr>
              <w:t xml:space="preserve"> </w:t>
            </w:r>
            <w:r w:rsidRPr="007F0618">
              <w:rPr>
                <w:sz w:val="24"/>
                <w:szCs w:val="24"/>
              </w:rPr>
              <w:t>Развитие фонематического слуха. Выработка привычки слухового контроля. Совершенствование правильности формулировок, умения давать полный ответ. Развитие распределения внимания. Коррекция и развитие мелкой моторики кистей рук (формирование ручной умелости).</w:t>
            </w:r>
          </w:p>
        </w:tc>
      </w:tr>
      <w:tr w:rsidR="003644AE" w:rsidRPr="007F0618" w:rsidTr="002E16F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3644AE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Слово в языке и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Узнавать в тексте незнакомые слова, определять их значение по толковому словарю. Распознавать многозначные слова, слова в прямом и переносном значении. 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правильность их выделения. Распознавать однокоренные слова, выделять в них корень. Различать слово и слог, звук и букву. Определять наличие в слове изученных орфограмм.</w:t>
            </w:r>
          </w:p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Находить и отмечать в словах орфограммы.</w:t>
            </w:r>
          </w:p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Обсуждать алгоритм орфографических действий при решении орфографической задачи.</w:t>
            </w:r>
          </w:p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Подбирать несколько проверочных слов с заданной орфограммой.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44AE" w:rsidRPr="007F0618" w:rsidRDefault="003644AE" w:rsidP="002E16FA">
            <w:pPr>
              <w:pStyle w:val="a5"/>
              <w:shd w:val="clear" w:color="auto" w:fill="auto"/>
              <w:tabs>
                <w:tab w:val="left" w:pos="1301"/>
              </w:tabs>
              <w:spacing w:line="240" w:lineRule="auto"/>
              <w:ind w:left="127" w:right="127"/>
              <w:rPr>
                <w:color w:val="000000"/>
                <w:sz w:val="24"/>
                <w:szCs w:val="24"/>
              </w:rPr>
            </w:pPr>
            <w:r w:rsidRPr="007F0618">
              <w:rPr>
                <w:color w:val="000000"/>
                <w:sz w:val="24"/>
                <w:szCs w:val="24"/>
              </w:rPr>
              <w:t xml:space="preserve"> </w:t>
            </w:r>
          </w:p>
          <w:p w:rsidR="003644AE" w:rsidRPr="007F0618" w:rsidRDefault="003644AE" w:rsidP="002E16FA">
            <w:pPr>
              <w:spacing w:after="0" w:line="240" w:lineRule="auto"/>
              <w:ind w:left="91" w:right="127"/>
              <w:rPr>
                <w:rFonts w:ascii="Times New Roman" w:hAnsi="Times New Roman"/>
                <w:sz w:val="24"/>
                <w:szCs w:val="24"/>
              </w:rPr>
            </w:pPr>
            <w:r w:rsidRPr="007F0618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 (мыслительных операций обобщения). Развитие умения делать выводы.</w:t>
            </w:r>
          </w:p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hAnsi="Times New Roman"/>
                <w:sz w:val="24"/>
                <w:szCs w:val="24"/>
              </w:rPr>
              <w:t>Коррекция и развитие словесно-логического мышления. Развитие умения работать над пониманием нового правила или понятия.</w:t>
            </w:r>
          </w:p>
        </w:tc>
      </w:tr>
      <w:tr w:rsidR="003644AE" w:rsidRPr="007F0618" w:rsidTr="002E16F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3644AE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Формулировать определения однокоренных слов и корня слова. Различать однокоренные слова, группировать однокоренные слова (с общим корнем), выделять в них корень, подбирать примеры однокоренных слов. Различать однокоренные слова и формы одного и того же слова. Формулировать определения приставки и суффикса. Объяснять значение приставок и суффиксов в слове. Выделять в словах приставки и суффиксы. Образовывать слова с помощью приставки или суффикса. Выделять в словах приставки и суффиксы. Образовывать слова с помощью приставки или суффикса. Работать с памяткой «Как разобрать слово по составу».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44AE" w:rsidRPr="007F0618" w:rsidRDefault="003644AE" w:rsidP="002E16FA">
            <w:pPr>
              <w:pStyle w:val="a5"/>
              <w:shd w:val="clear" w:color="auto" w:fill="auto"/>
              <w:tabs>
                <w:tab w:val="left" w:pos="1301"/>
              </w:tabs>
              <w:spacing w:line="240" w:lineRule="auto"/>
              <w:ind w:left="127" w:right="127"/>
              <w:rPr>
                <w:color w:val="000000"/>
                <w:sz w:val="24"/>
                <w:szCs w:val="24"/>
              </w:rPr>
            </w:pPr>
            <w:r w:rsidRPr="007F0618">
              <w:rPr>
                <w:color w:val="000000"/>
                <w:sz w:val="24"/>
                <w:szCs w:val="24"/>
              </w:rPr>
              <w:t xml:space="preserve"> </w:t>
            </w:r>
            <w:r w:rsidRPr="007F0618">
              <w:rPr>
                <w:sz w:val="24"/>
                <w:szCs w:val="24"/>
              </w:rPr>
              <w:t xml:space="preserve">Развитие зрительной памяти. Развитие умения выделять главное, существенное. Коррекция и развитие </w:t>
            </w:r>
            <w:proofErr w:type="spellStart"/>
            <w:r w:rsidRPr="007F0618">
              <w:rPr>
                <w:sz w:val="24"/>
                <w:szCs w:val="24"/>
              </w:rPr>
              <w:t>словесн-логического</w:t>
            </w:r>
            <w:proofErr w:type="spellEnd"/>
            <w:r w:rsidRPr="007F0618">
              <w:rPr>
                <w:sz w:val="24"/>
                <w:szCs w:val="24"/>
              </w:rPr>
              <w:t xml:space="preserve"> мышления. Развитие умения работать над пониманием нового правила или понятия.</w:t>
            </w:r>
          </w:p>
        </w:tc>
      </w:tr>
      <w:tr w:rsidR="003644AE" w:rsidRPr="007F0618" w:rsidTr="002E16F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Части речи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Распознавать имена существительные среди слов других частей речи, определять лексическое значение имен существительных. Различать среди однокоренных слов имена существительные. Выделять среди имен существительных </w:t>
            </w:r>
            <w:proofErr w:type="gramStart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одушевленные</w:t>
            </w:r>
            <w:proofErr w:type="gramEnd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неодушевленные (по вопросу и по значению). Распознавать собственные и нарицательные имена существительные, определять значение имен собственных. Обосновывать написание заглавной буквы в именах собственных. Определять число имен существительных. Изменить форму числа имен существительных. Определять род имен существительных. Правильно записывать имена существительные с шипящим звуком на конце и контролировать правильность записи. Изменять имена существительные по падежам. Запоминать названия падежей. Определять падеж имен существительных. Распознавать именительный (родительный и др.) падеж, в котором употреблено имя существительное, по падежному вопросу и предлоге. Определять начальную форму имени существительного. Распознавать, пользуясь памяткой, изученные признаки имени существительного по заданному алгоритму и обосновывать правильность их определения. Распознавать имена прилагательные среди других частей речи. Определять лексическое значение имен прилагательных. Выделять словосочетания с именами прилагательными из </w:t>
            </w: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предложения.  Подбирать к именам существительным подходящие по смыслу имена прилагательные, а к именам прилагательным – имена существительные. Определять род имен прилагательных, классифицировать имена прилагательные по роду. Наблюдать зависимость рода имени прилагательного от формы рода имени существительного. Изменять имена прилагательные по родам в единственном числе. Писать правильно родовые окончания имен прилагательных. Определять форму числа имен прилагательных, изменять имена прилагательные по числам.</w:t>
            </w:r>
          </w:p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начальную форму имени прилагательного. Определять падеж имен прилагательных по падежу имен существительных.</w:t>
            </w:r>
          </w:p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Распознавать личные местоимения среди других частей речи. Определять грамматические признаки личных местоимений: лицо, число, род (у местоимений 3-го лица единственного числа).</w:t>
            </w:r>
          </w:p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Распознавать глаголы среди других частей речи. Различать глаголы, отвечающие на определенный вопрос. Определять лексическое значение глаголов. Узнавать неопределенную</w:t>
            </w:r>
            <w:proofErr w:type="gramStart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proofErr w:type="gramEnd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орму глагола по вопросам. Образовывать от глаголов в неопределенной форме однокоренные глаголы. Распознавать число глагола. Изменять глаголы по числам. Распознавать время глагола. Изменять глаголы по временам. Образовывать от неопределенной формы глагола временные формы глаголов. Определять род и число глаголов в прошедшем времени. Правильно </w:t>
            </w: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записывать родовые окончания глагола в прошедшем времени (-а, </w:t>
            </w:r>
            <w:proofErr w:type="gramStart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</w:t>
            </w:r>
            <w:proofErr w:type="gramEnd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 Раздельно писать частицу НЕ с глаголами.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44AE" w:rsidRPr="007F0618" w:rsidRDefault="003644AE" w:rsidP="002E16FA">
            <w:pPr>
              <w:pStyle w:val="a5"/>
              <w:shd w:val="clear" w:color="auto" w:fill="auto"/>
              <w:tabs>
                <w:tab w:val="left" w:pos="1301"/>
              </w:tabs>
              <w:spacing w:line="240" w:lineRule="auto"/>
              <w:ind w:left="127" w:right="127"/>
              <w:rPr>
                <w:color w:val="000000"/>
                <w:sz w:val="24"/>
                <w:szCs w:val="24"/>
              </w:rPr>
            </w:pPr>
            <w:r w:rsidRPr="007F0618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hAnsi="Times New Roman"/>
                <w:sz w:val="24"/>
                <w:szCs w:val="24"/>
              </w:rPr>
              <w:t>Развитие устойчивости внимания. Коррекция и развитие мелкой моторики кистей рук (развитие ритмичности). Развитие фонематического слуха. Выработка привычки слухового контроля. Совершенствование правильности формулировок, умения давать полный ответ. Развитие распределения внимания. Коррекция и развитие мелкой моторики кистей рук (формирование ручной умелости). Коррекция и развитие мыслительной деятельности (мыслительных операций обобщения). Развитие умения делать выводы. Развитие умения сравнивать, анализировать. Совершенствование коммуникативных умений.</w:t>
            </w:r>
          </w:p>
        </w:tc>
      </w:tr>
      <w:tr w:rsidR="003644AE" w:rsidRPr="007F0618" w:rsidTr="002E16F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Различать слово и слог, звук и букву. Определять наличие в слове изученных орфограмм.</w:t>
            </w:r>
          </w:p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Находить и отмечать в словах орфограммы.</w:t>
            </w:r>
          </w:p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Обсуждать алгоритм орфографических действий при решении орфографической задачи.</w:t>
            </w:r>
          </w:p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Подбирать несколько проверочных слов с заданной орфограммой. Раздельно писать частицу НЕ с глаголами. Писать правильно родовые окончания имен прилагательных. 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44AE" w:rsidRPr="007F0618" w:rsidRDefault="003644AE" w:rsidP="002E16FA">
            <w:pPr>
              <w:pStyle w:val="a5"/>
              <w:shd w:val="clear" w:color="auto" w:fill="auto"/>
              <w:tabs>
                <w:tab w:val="left" w:pos="1301"/>
              </w:tabs>
              <w:spacing w:line="240" w:lineRule="auto"/>
              <w:ind w:left="127" w:right="127"/>
              <w:rPr>
                <w:color w:val="000000"/>
                <w:sz w:val="24"/>
                <w:szCs w:val="24"/>
              </w:rPr>
            </w:pPr>
            <w:r w:rsidRPr="007F0618">
              <w:rPr>
                <w:color w:val="000000"/>
                <w:sz w:val="24"/>
                <w:szCs w:val="24"/>
              </w:rPr>
              <w:t xml:space="preserve"> </w:t>
            </w:r>
          </w:p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hAnsi="Times New Roman"/>
                <w:sz w:val="24"/>
                <w:szCs w:val="24"/>
              </w:rPr>
              <w:t>Развитие орфографической зоркости. Развитие слухового восприятия. Коррекция и развитие мыслительной деятельности (мыслительных операций анализа и синтеза). Развитие зрительной памяти, произвольного внимания.</w:t>
            </w:r>
          </w:p>
        </w:tc>
      </w:tr>
      <w:tr w:rsidR="003644AE" w:rsidRPr="007F0618" w:rsidTr="002E16F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44AE" w:rsidRPr="007F0618" w:rsidRDefault="003644AE" w:rsidP="003644AE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44AE" w:rsidRPr="007F0618" w:rsidRDefault="003644AE" w:rsidP="003644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44AE" w:rsidRPr="007F0618" w:rsidRDefault="003644AE" w:rsidP="003644A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Описание материально-технического обеспечения образовательного процесса </w:t>
      </w:r>
    </w:p>
    <w:p w:rsidR="003644AE" w:rsidRPr="007F0618" w:rsidRDefault="003644AE" w:rsidP="003644A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44AE" w:rsidRPr="007F0618" w:rsidRDefault="003644AE" w:rsidP="003644A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Программа </w:t>
      </w: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«Русский язык»  УМК «Школа России» /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Канакина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В.П., Горецкий В.Г, Дементьева М.Н,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Стефаненко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Н.А.,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Бойкина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М.В. - М.: Просвещение, 2019 г.</w:t>
      </w:r>
    </w:p>
    <w:p w:rsidR="003644AE" w:rsidRPr="007F0618" w:rsidRDefault="003644AE" w:rsidP="003644AE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Завершенная предметная линия учебников «Русский язык»:</w:t>
      </w:r>
    </w:p>
    <w:p w:rsidR="003644AE" w:rsidRPr="007F0618" w:rsidRDefault="003644AE" w:rsidP="003644A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Русский язык. 3 класс в 2-х частях/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Канакина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В.П., Горецкий В.Г.– М.: Просвещение    2019.</w:t>
      </w:r>
    </w:p>
    <w:p w:rsidR="003644AE" w:rsidRPr="007F0618" w:rsidRDefault="003644AE" w:rsidP="003644AE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Электронные приложения</w:t>
      </w:r>
    </w:p>
    <w:p w:rsidR="003644AE" w:rsidRPr="007F0618" w:rsidRDefault="003644AE" w:rsidP="003644AE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Русский язык. 3 класс. Электронное приложение к учебнику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В.Н.Канакиной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, В.Г. Горецкого/ НП «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Телешкола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», ОАО «Издательство «Просвещение», 2017.</w:t>
      </w:r>
    </w:p>
    <w:p w:rsidR="003644AE" w:rsidRPr="007F0618" w:rsidRDefault="003644AE" w:rsidP="003644AE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Методические пособия</w:t>
      </w:r>
    </w:p>
    <w:p w:rsidR="003644AE" w:rsidRPr="007F0618" w:rsidRDefault="003644AE" w:rsidP="003644AE">
      <w:pPr>
        <w:numPr>
          <w:ilvl w:val="0"/>
          <w:numId w:val="2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Поурочные разработки по русскому языку: 3 класс / Дмитриева О.И.– М.: ВАКО, 2017.</w:t>
      </w:r>
    </w:p>
    <w:p w:rsidR="003644AE" w:rsidRPr="007F0618" w:rsidRDefault="003644AE" w:rsidP="003644AE">
      <w:pPr>
        <w:numPr>
          <w:ilvl w:val="0"/>
          <w:numId w:val="2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Русский язык. Методические рекомендации. 3 класс: пособие для учителей общеобразовательных учреждений./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Канакина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В.П. - М.: Просвещение, 2019 г.</w:t>
      </w:r>
    </w:p>
    <w:p w:rsidR="003644AE" w:rsidRPr="007F0618" w:rsidRDefault="003644AE" w:rsidP="003644AE">
      <w:pPr>
        <w:numPr>
          <w:ilvl w:val="0"/>
          <w:numId w:val="2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УМК «Школа России», методические материалы. -  </w:t>
      </w:r>
      <w:hyperlink r:id="rId5" w:history="1">
        <w:r w:rsidRPr="007F06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http://school-russia.prosv.ru/info.aspx?ob_no=29170</w:t>
        </w:r>
      </w:hyperlink>
    </w:p>
    <w:p w:rsidR="003644AE" w:rsidRPr="007F0618" w:rsidRDefault="003644AE" w:rsidP="003644A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Контрольно-измерительные материалы</w:t>
      </w:r>
    </w:p>
    <w:p w:rsidR="003644AE" w:rsidRPr="007F0618" w:rsidRDefault="003644AE" w:rsidP="003644A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Контрольно-измерительные материалы. Русский язык: 3 класс / составитель. Никифорова В.В. – М.:  «ВАКО», 2017.</w:t>
      </w:r>
    </w:p>
    <w:p w:rsidR="003644AE" w:rsidRPr="007F0618" w:rsidRDefault="003644AE" w:rsidP="003644A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Оценка достижения планируемых результатов в начальной школе. Система заданий в 3-х частях / Демидова М.Ю., Иванов С.В., Карабанова О.А. и другие. – М.:  «Просвещение», 2017.</w:t>
      </w:r>
    </w:p>
    <w:p w:rsidR="003644AE" w:rsidRPr="007F0618" w:rsidRDefault="003644AE" w:rsidP="003644A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Русский язык: оценка достижения планируемых результатов обучения: контрольные работы, тесты, диктанты, изложения: 2 – 4 классы / Романова В.Ю.,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Петленко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Л.В., под редакцией Иванова С.В. – М.: «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Вентана-Граф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, 2017.</w:t>
      </w:r>
    </w:p>
    <w:p w:rsidR="003644AE" w:rsidRPr="007F0618" w:rsidRDefault="003644AE" w:rsidP="003644A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Русский язык: итоговая аттестация: 2 класс: типовые задания / Крылова О.Н. – М.: «Экзамен», 2017.</w:t>
      </w:r>
    </w:p>
    <w:p w:rsidR="003644AE" w:rsidRPr="007F0618" w:rsidRDefault="003644AE" w:rsidP="003644A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Русский язык.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Разноуровневые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 задания: 2 класс / составитель Ульянова Н.С. – М.:  «ВАКО», 2017.</w:t>
      </w:r>
    </w:p>
    <w:p w:rsidR="003644AE" w:rsidRPr="007F0618" w:rsidRDefault="003644AE" w:rsidP="003644A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Русский язык. Сборник диктантов и самостоятельных работ. 1 – 4 классы: пособие для учителей общеобразовательных организаций./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Канакина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</w:rPr>
        <w:t xml:space="preserve"> В.П., Щёголева Г.С. - М.: Просвещение, 2017 г.</w:t>
      </w:r>
    </w:p>
    <w:p w:rsidR="003644AE" w:rsidRPr="007F0618" w:rsidRDefault="003644AE" w:rsidP="003644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89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1"/>
      </w:tblGrid>
      <w:tr w:rsidR="003644AE" w:rsidRPr="007F0618" w:rsidTr="002E16F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Комплекты для обучения грамоте (наборное полотно, набор букв, образцы письменных букв).</w:t>
            </w:r>
          </w:p>
        </w:tc>
      </w:tr>
      <w:tr w:rsidR="003644AE" w:rsidRPr="007F0618" w:rsidTr="002E16F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Касса букв и слогов</w:t>
            </w:r>
          </w:p>
        </w:tc>
      </w:tr>
      <w:tr w:rsidR="003644AE" w:rsidRPr="007F0618" w:rsidTr="002E16F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</w:tc>
      </w:tr>
      <w:tr w:rsidR="003644AE" w:rsidRPr="007F0618" w:rsidTr="002E16F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Наборы сюжетных (и предметных) картинок в соответствии с тематикой, определенной в стандарте начального образования по русскому языку (в том числе и в цифровой форме).</w:t>
            </w:r>
          </w:p>
        </w:tc>
      </w:tr>
      <w:tr w:rsidR="003644AE" w:rsidRPr="007F0618" w:rsidTr="002E16F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Словари всех типов по русскому языку.</w:t>
            </w:r>
          </w:p>
        </w:tc>
      </w:tr>
      <w:tr w:rsidR="003644AE" w:rsidRPr="007F0618" w:rsidTr="002E16F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форме).</w:t>
            </w:r>
          </w:p>
        </w:tc>
      </w:tr>
      <w:tr w:rsidR="003644AE" w:rsidRPr="007F0618" w:rsidTr="002E16F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3644AE" w:rsidRPr="007F0618" w:rsidTr="002E16F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4AE" w:rsidRPr="007F0618" w:rsidRDefault="003644AE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</w:tr>
    </w:tbl>
    <w:p w:rsidR="003644AE" w:rsidRPr="007F0618" w:rsidRDefault="003644AE" w:rsidP="00364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4AE" w:rsidRPr="007F0618" w:rsidRDefault="003644AE" w:rsidP="003644A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44AE" w:rsidRPr="007F0618" w:rsidRDefault="003644AE" w:rsidP="003644AE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644AE" w:rsidRPr="007F0618" w:rsidRDefault="003644AE" w:rsidP="003644AE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644AE" w:rsidRPr="003644AE" w:rsidRDefault="003644AE" w:rsidP="003644AE">
      <w:pPr>
        <w:jc w:val="center"/>
        <w:rPr>
          <w:rFonts w:ascii="Times New Roman" w:hAnsi="Times New Roman" w:cs="Times New Roman"/>
          <w:b/>
          <w:sz w:val="24"/>
        </w:rPr>
      </w:pPr>
    </w:p>
    <w:sectPr w:rsidR="003644AE" w:rsidRPr="003644AE" w:rsidSect="00364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07D"/>
    <w:multiLevelType w:val="hybridMultilevel"/>
    <w:tmpl w:val="7874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D35F0"/>
    <w:multiLevelType w:val="multilevel"/>
    <w:tmpl w:val="CCC6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0B7"/>
    <w:multiLevelType w:val="multilevel"/>
    <w:tmpl w:val="BA20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574FF"/>
    <w:multiLevelType w:val="multilevel"/>
    <w:tmpl w:val="43BE3D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BC2"/>
    <w:multiLevelType w:val="hybridMultilevel"/>
    <w:tmpl w:val="10C82C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C0C26"/>
    <w:multiLevelType w:val="hybridMultilevel"/>
    <w:tmpl w:val="6FF47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D7D48"/>
    <w:multiLevelType w:val="multilevel"/>
    <w:tmpl w:val="0702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3470F"/>
    <w:multiLevelType w:val="multilevel"/>
    <w:tmpl w:val="7DE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54C24"/>
    <w:multiLevelType w:val="hybridMultilevel"/>
    <w:tmpl w:val="819CD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714FA1"/>
    <w:multiLevelType w:val="multilevel"/>
    <w:tmpl w:val="39AE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51120"/>
    <w:multiLevelType w:val="multilevel"/>
    <w:tmpl w:val="425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825729"/>
    <w:multiLevelType w:val="multilevel"/>
    <w:tmpl w:val="013E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900489"/>
    <w:multiLevelType w:val="multilevel"/>
    <w:tmpl w:val="627A7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492E2A"/>
    <w:multiLevelType w:val="multilevel"/>
    <w:tmpl w:val="7F344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A73AFA"/>
    <w:multiLevelType w:val="multilevel"/>
    <w:tmpl w:val="7EC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F71A4"/>
    <w:multiLevelType w:val="multilevel"/>
    <w:tmpl w:val="F2A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7974BB"/>
    <w:multiLevelType w:val="multilevel"/>
    <w:tmpl w:val="FD56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6901D6"/>
    <w:multiLevelType w:val="multilevel"/>
    <w:tmpl w:val="226C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5C3A66"/>
    <w:multiLevelType w:val="multilevel"/>
    <w:tmpl w:val="371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7272D8"/>
    <w:multiLevelType w:val="hybridMultilevel"/>
    <w:tmpl w:val="45368A5C"/>
    <w:lvl w:ilvl="0" w:tplc="509CF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04097"/>
    <w:multiLevelType w:val="multilevel"/>
    <w:tmpl w:val="26AC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1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0"/>
  </w:num>
  <w:num w:numId="11">
    <w:abstractNumId w:val="20"/>
  </w:num>
  <w:num w:numId="12">
    <w:abstractNumId w:val="13"/>
  </w:num>
  <w:num w:numId="13">
    <w:abstractNumId w:val="15"/>
  </w:num>
  <w:num w:numId="14">
    <w:abstractNumId w:val="14"/>
  </w:num>
  <w:num w:numId="15">
    <w:abstractNumId w:val="18"/>
  </w:num>
  <w:num w:numId="16">
    <w:abstractNumId w:val="7"/>
  </w:num>
  <w:num w:numId="17">
    <w:abstractNumId w:val="16"/>
  </w:num>
  <w:num w:numId="18">
    <w:abstractNumId w:val="12"/>
  </w:num>
  <w:num w:numId="19">
    <w:abstractNumId w:val="11"/>
  </w:num>
  <w:num w:numId="20">
    <w:abstractNumId w:val="19"/>
  </w:num>
  <w:num w:numId="21">
    <w:abstractNumId w:val="3"/>
  </w:num>
  <w:num w:numId="22">
    <w:abstractNumId w:val="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4AE"/>
    <w:rsid w:val="003644AE"/>
    <w:rsid w:val="00B07CB1"/>
    <w:rsid w:val="00D8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644A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3644AE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3644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Другое_"/>
    <w:basedOn w:val="a0"/>
    <w:link w:val="a5"/>
    <w:rsid w:val="003644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Другое"/>
    <w:basedOn w:val="a"/>
    <w:link w:val="a4"/>
    <w:rsid w:val="003644AE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school-russia.prosv.ru/info.aspx?ob_no%3D29170&amp;sa=D&amp;ust=1520097897249000&amp;usg=AFQjCNEo7fAZFf4ivX2mqWqNqcXXkQsv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5339</Words>
  <Characters>30434</Characters>
  <Application>Microsoft Office Word</Application>
  <DocSecurity>0</DocSecurity>
  <Lines>253</Lines>
  <Paragraphs>71</Paragraphs>
  <ScaleCrop>false</ScaleCrop>
  <Company/>
  <LinksUpToDate>false</LinksUpToDate>
  <CharactersWithSpaces>35702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2023-10-15T07:11:00Z</dcterms:created>
  <dcterms:modified xsi:type="dcterms:W3CDTF">2023-10-15T08:05:00Z</dcterms:modified>
</cp:coreProperties>
</file>