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51"/>
        <w:tblW w:w="10065" w:type="dxa"/>
        <w:tblLook w:val="01E0" w:firstRow="1" w:lastRow="1" w:firstColumn="1" w:lastColumn="1" w:noHBand="0" w:noVBand="0"/>
      </w:tblPr>
      <w:tblGrid>
        <w:gridCol w:w="5353"/>
        <w:gridCol w:w="4712"/>
      </w:tblGrid>
      <w:tr w:rsidR="00AA1889" w:rsidRPr="00AA1889" w:rsidTr="00742E94">
        <w:trPr>
          <w:trHeight w:val="1839"/>
        </w:trPr>
        <w:tc>
          <w:tcPr>
            <w:tcW w:w="5353" w:type="dxa"/>
          </w:tcPr>
          <w:p w:rsidR="00AA1889" w:rsidRPr="00AA1889" w:rsidRDefault="00AA1889" w:rsidP="00AA1889">
            <w:pPr>
              <w:ind w:left="283"/>
              <w:rPr>
                <w:b/>
              </w:rPr>
            </w:pPr>
            <w:r w:rsidRPr="00AA1889">
              <w:rPr>
                <w:b/>
              </w:rPr>
              <w:t>Принято</w:t>
            </w:r>
          </w:p>
          <w:p w:rsidR="00AA1889" w:rsidRPr="00AA1889" w:rsidRDefault="00AA1889" w:rsidP="00AA1889">
            <w:pPr>
              <w:ind w:left="283"/>
            </w:pPr>
            <w:r w:rsidRPr="00AA1889">
              <w:t>На заседании Педагогического совета</w:t>
            </w:r>
          </w:p>
          <w:p w:rsidR="00AA1889" w:rsidRPr="00AA1889" w:rsidRDefault="00AA1889" w:rsidP="00AA1889">
            <w:pPr>
              <w:ind w:left="283"/>
            </w:pPr>
            <w:r w:rsidRPr="00AA1889">
              <w:t>МАОУ «</w:t>
            </w:r>
            <w:proofErr w:type="spellStart"/>
            <w:r w:rsidRPr="00AA1889">
              <w:t>Викуловская</w:t>
            </w:r>
            <w:proofErr w:type="spellEnd"/>
            <w:r w:rsidRPr="00AA1889">
              <w:t xml:space="preserve"> СОШ №1»</w:t>
            </w:r>
          </w:p>
          <w:p w:rsidR="00AA1889" w:rsidRPr="00AA1889" w:rsidRDefault="00AA1889" w:rsidP="00AA1889">
            <w:pPr>
              <w:ind w:left="283"/>
              <w:rPr>
                <w:highlight w:val="yellow"/>
              </w:rPr>
            </w:pPr>
            <w:r w:rsidRPr="00742E94">
              <w:t xml:space="preserve">Протокол № </w:t>
            </w:r>
            <w:r w:rsidR="00742E94" w:rsidRPr="00742E94">
              <w:t>14</w:t>
            </w:r>
            <w:r w:rsidRPr="00742E94">
              <w:t xml:space="preserve"> от </w:t>
            </w:r>
            <w:r w:rsidR="00742E94" w:rsidRPr="00742E94">
              <w:t>1</w:t>
            </w:r>
            <w:r w:rsidRPr="00742E94">
              <w:t>2.0</w:t>
            </w:r>
            <w:r w:rsidR="00742E94" w:rsidRPr="00742E94">
              <w:t>7</w:t>
            </w:r>
            <w:r w:rsidRPr="00742E94">
              <w:t>.2022 года</w:t>
            </w:r>
            <w:bookmarkStart w:id="0" w:name="_GoBack"/>
            <w:bookmarkEnd w:id="0"/>
            <w:r w:rsidRPr="00AA1889">
              <w:t xml:space="preserve"> </w:t>
            </w:r>
          </w:p>
        </w:tc>
        <w:tc>
          <w:tcPr>
            <w:tcW w:w="4712" w:type="dxa"/>
          </w:tcPr>
          <w:p w:rsidR="00AA1889" w:rsidRPr="00AA1889" w:rsidRDefault="00AA1889" w:rsidP="00AA1889">
            <w:pPr>
              <w:ind w:left="459"/>
              <w:rPr>
                <w:b/>
              </w:rPr>
            </w:pPr>
            <w:r w:rsidRPr="00AA1889">
              <w:rPr>
                <w:b/>
              </w:rPr>
              <w:t>Утверждено</w:t>
            </w:r>
          </w:p>
          <w:p w:rsidR="00AA1889" w:rsidRPr="00AA1889" w:rsidRDefault="00AA1889" w:rsidP="00AA1889">
            <w:pPr>
              <w:ind w:left="459"/>
            </w:pPr>
            <w:r w:rsidRPr="00AA1889">
              <w:t xml:space="preserve">Приказом </w:t>
            </w:r>
            <w:proofErr w:type="spellStart"/>
            <w:r w:rsidRPr="00AA1889">
              <w:t>И.о</w:t>
            </w:r>
            <w:proofErr w:type="spellEnd"/>
            <w:r w:rsidRPr="00AA1889">
              <w:t xml:space="preserve">. директора школы </w:t>
            </w:r>
          </w:p>
          <w:p w:rsidR="00AA1889" w:rsidRPr="00AA1889" w:rsidRDefault="00AA1889" w:rsidP="00AA1889">
            <w:pPr>
              <w:ind w:left="459"/>
            </w:pPr>
            <w:r w:rsidRPr="00742E94">
              <w:t>от «</w:t>
            </w:r>
            <w:r w:rsidR="00742E94" w:rsidRPr="00742E94">
              <w:t>1</w:t>
            </w:r>
            <w:r w:rsidRPr="00742E94">
              <w:t xml:space="preserve">2» </w:t>
            </w:r>
            <w:r w:rsidR="00742E94" w:rsidRPr="00742E94">
              <w:t>июля</w:t>
            </w:r>
            <w:r w:rsidRPr="00742E94">
              <w:t xml:space="preserve"> 2022г.  № </w:t>
            </w:r>
            <w:r w:rsidR="00742E94" w:rsidRPr="00742E94">
              <w:t>191</w:t>
            </w:r>
            <w:r w:rsidRPr="00742E94">
              <w:t xml:space="preserve"> - ОД</w:t>
            </w:r>
            <w:r w:rsidRPr="00AA1889">
              <w:t xml:space="preserve"> </w:t>
            </w:r>
          </w:p>
          <w:p w:rsidR="00AA1889" w:rsidRPr="00AA1889" w:rsidRDefault="00AA1889" w:rsidP="00AA1889">
            <w:pPr>
              <w:ind w:left="459"/>
            </w:pPr>
            <w:r w:rsidRPr="00AA1889">
              <w:t>___________________</w:t>
            </w:r>
            <w:r w:rsidR="00742E94">
              <w:t xml:space="preserve">С.Я. </w:t>
            </w:r>
            <w:proofErr w:type="spellStart"/>
            <w:r w:rsidRPr="00AA1889">
              <w:t>Кайкова</w:t>
            </w:r>
            <w:proofErr w:type="spellEnd"/>
          </w:p>
          <w:p w:rsidR="00AA1889" w:rsidRPr="00AA1889" w:rsidRDefault="00AA1889" w:rsidP="00AA1889">
            <w:pPr>
              <w:ind w:left="459"/>
              <w:rPr>
                <w:highlight w:val="yellow"/>
              </w:rPr>
            </w:pPr>
          </w:p>
        </w:tc>
      </w:tr>
      <w:tr w:rsidR="00AA1889" w:rsidRPr="00AA1889" w:rsidTr="00742E94">
        <w:trPr>
          <w:trHeight w:val="1553"/>
        </w:trPr>
        <w:tc>
          <w:tcPr>
            <w:tcW w:w="5353" w:type="dxa"/>
          </w:tcPr>
          <w:p w:rsidR="00AA1889" w:rsidRPr="00AA1889" w:rsidRDefault="00AA1889" w:rsidP="00AA1889">
            <w:pPr>
              <w:ind w:left="283"/>
              <w:rPr>
                <w:b/>
              </w:rPr>
            </w:pPr>
          </w:p>
        </w:tc>
        <w:tc>
          <w:tcPr>
            <w:tcW w:w="4712" w:type="dxa"/>
          </w:tcPr>
          <w:p w:rsidR="00AA1889" w:rsidRPr="00AA1889" w:rsidRDefault="00AA1889" w:rsidP="00AA1889">
            <w:pPr>
              <w:ind w:left="459"/>
              <w:rPr>
                <w:b/>
              </w:rPr>
            </w:pPr>
          </w:p>
          <w:p w:rsidR="00AA1889" w:rsidRDefault="00AA1889" w:rsidP="00AA1889">
            <w:pPr>
              <w:ind w:left="459"/>
              <w:rPr>
                <w:b/>
              </w:rPr>
            </w:pPr>
          </w:p>
          <w:p w:rsidR="005149BB" w:rsidRDefault="005149BB" w:rsidP="00AA1889">
            <w:pPr>
              <w:ind w:left="459"/>
              <w:rPr>
                <w:b/>
              </w:rPr>
            </w:pPr>
          </w:p>
          <w:p w:rsidR="005149BB" w:rsidRDefault="005149BB" w:rsidP="00AA1889">
            <w:pPr>
              <w:ind w:left="459"/>
              <w:rPr>
                <w:b/>
              </w:rPr>
            </w:pPr>
          </w:p>
          <w:p w:rsidR="005149BB" w:rsidRDefault="005149BB" w:rsidP="00AA1889">
            <w:pPr>
              <w:ind w:left="459"/>
              <w:rPr>
                <w:b/>
              </w:rPr>
            </w:pPr>
          </w:p>
          <w:p w:rsidR="005149BB" w:rsidRDefault="005149BB" w:rsidP="00AA1889">
            <w:pPr>
              <w:ind w:left="459"/>
              <w:rPr>
                <w:b/>
              </w:rPr>
            </w:pPr>
          </w:p>
          <w:p w:rsidR="005149BB" w:rsidRDefault="005149BB" w:rsidP="00AA1889">
            <w:pPr>
              <w:ind w:left="459"/>
              <w:rPr>
                <w:b/>
              </w:rPr>
            </w:pPr>
          </w:p>
          <w:p w:rsidR="005149BB" w:rsidRPr="00AA1889" w:rsidRDefault="005149BB" w:rsidP="00AA1889">
            <w:pPr>
              <w:ind w:left="459"/>
              <w:rPr>
                <w:b/>
              </w:rPr>
            </w:pPr>
          </w:p>
        </w:tc>
      </w:tr>
    </w:tbl>
    <w:p w:rsidR="00003C17" w:rsidRDefault="00003C17" w:rsidP="00003C17">
      <w:pPr>
        <w:autoSpaceDE w:val="0"/>
        <w:autoSpaceDN w:val="0"/>
        <w:adjustRightInd w:val="0"/>
        <w:rPr>
          <w:rFonts w:ascii="Times New Roman,Bold" w:hAnsi="Times New Roman,Bold" w:cs="Times New Roman,Bold"/>
          <w:b/>
          <w:bCs/>
          <w:sz w:val="30"/>
          <w:szCs w:val="28"/>
        </w:rPr>
      </w:pPr>
    </w:p>
    <w:p w:rsidR="00003C17" w:rsidRDefault="00003C17" w:rsidP="00003C17">
      <w:pPr>
        <w:autoSpaceDE w:val="0"/>
        <w:autoSpaceDN w:val="0"/>
        <w:adjustRightInd w:val="0"/>
        <w:rPr>
          <w:rFonts w:ascii="Times New Roman,Bold" w:hAnsi="Times New Roman,Bold" w:cs="Times New Roman,Bold"/>
          <w:b/>
          <w:bCs/>
          <w:sz w:val="30"/>
          <w:szCs w:val="28"/>
        </w:rPr>
      </w:pPr>
    </w:p>
    <w:p w:rsidR="00003C17" w:rsidRPr="00003C17" w:rsidRDefault="00003C17" w:rsidP="00003C17">
      <w:pPr>
        <w:autoSpaceDE w:val="0"/>
        <w:autoSpaceDN w:val="0"/>
        <w:adjustRightInd w:val="0"/>
        <w:jc w:val="center"/>
        <w:rPr>
          <w:b/>
          <w:bCs/>
          <w:sz w:val="48"/>
          <w:lang w:eastAsia="en-US"/>
        </w:rPr>
      </w:pPr>
      <w:r w:rsidRPr="00003C17">
        <w:rPr>
          <w:b/>
          <w:bCs/>
          <w:sz w:val="48"/>
          <w:lang w:eastAsia="en-US"/>
        </w:rPr>
        <w:t>ПОЛОЖЕНИЕ</w:t>
      </w:r>
    </w:p>
    <w:p w:rsidR="00003C17" w:rsidRPr="00003C17" w:rsidRDefault="00003C17" w:rsidP="00003C17">
      <w:pPr>
        <w:pStyle w:val="a3"/>
        <w:jc w:val="center"/>
        <w:rPr>
          <w:b/>
          <w:sz w:val="48"/>
        </w:rPr>
      </w:pPr>
      <w:r w:rsidRPr="00003C17">
        <w:rPr>
          <w:b/>
          <w:sz w:val="48"/>
        </w:rPr>
        <w:t>о  мерах  по  предупреждению и противодействию коррупции в Муниципальном автономном общеобразовательном учреждении «Викуловская средняя общеобразовательная школа №1» (Антикоррупционная политика)</w:t>
      </w:r>
    </w:p>
    <w:p w:rsidR="00003C17" w:rsidRPr="00B9531E" w:rsidRDefault="00003C17" w:rsidP="00003C17">
      <w:pPr>
        <w:jc w:val="center"/>
        <w:rPr>
          <w:b/>
        </w:rPr>
      </w:pPr>
    </w:p>
    <w:p w:rsidR="00003C17" w:rsidRPr="00AB7D8A" w:rsidRDefault="00003C17" w:rsidP="00003C17">
      <w:pPr>
        <w:autoSpaceDE w:val="0"/>
        <w:autoSpaceDN w:val="0"/>
        <w:adjustRightInd w:val="0"/>
        <w:rPr>
          <w:rFonts w:ascii="Times New Roman,Bold" w:hAnsi="Times New Roman,Bold" w:cs="Times New Roman,Bold"/>
          <w:b/>
          <w:bCs/>
          <w:sz w:val="30"/>
          <w:szCs w:val="28"/>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rPr>
          <w:rFonts w:ascii="Times New Roman,Bold" w:hAnsi="Times New Roman,Bold" w:cs="Times New Roman,Bold"/>
          <w:b/>
          <w:bCs/>
        </w:rPr>
      </w:pPr>
    </w:p>
    <w:p w:rsidR="00003C17" w:rsidRDefault="00003C17" w:rsidP="00003C17">
      <w:pPr>
        <w:jc w:val="center"/>
        <w:rPr>
          <w:rFonts w:ascii="Times New Roman,Bold" w:hAnsi="Times New Roman,Bold" w:cs="Times New Roman,Bold"/>
          <w:b/>
          <w:bCs/>
        </w:rPr>
      </w:pPr>
      <w:r>
        <w:rPr>
          <w:rFonts w:ascii="Times New Roman,Bold" w:hAnsi="Times New Roman,Bold" w:cs="Times New Roman,Bold"/>
          <w:b/>
          <w:bCs/>
        </w:rPr>
        <w:t>20</w:t>
      </w:r>
      <w:r w:rsidR="00AA1889">
        <w:rPr>
          <w:rFonts w:ascii="Times New Roman,Bold" w:hAnsi="Times New Roman,Bold" w:cs="Times New Roman,Bold"/>
          <w:b/>
          <w:bCs/>
        </w:rPr>
        <w:t>22</w:t>
      </w:r>
      <w:r>
        <w:rPr>
          <w:rFonts w:ascii="Times New Roman,Bold" w:hAnsi="Times New Roman,Bold" w:cs="Times New Roman,Bold"/>
          <w:b/>
          <w:bCs/>
        </w:rPr>
        <w:t xml:space="preserve"> год</w:t>
      </w:r>
      <w:r>
        <w:rPr>
          <w:rFonts w:ascii="Times New Roman,Bold" w:hAnsi="Times New Roman,Bold" w:cs="Times New Roman,Bold"/>
          <w:b/>
          <w:bCs/>
        </w:rPr>
        <w:br w:type="page"/>
      </w:r>
    </w:p>
    <w:p w:rsidR="00AA1889" w:rsidRPr="00AA1889" w:rsidRDefault="00AA1889" w:rsidP="00AA1889">
      <w:pPr>
        <w:jc w:val="center"/>
        <w:rPr>
          <w:b/>
          <w:bCs/>
        </w:rPr>
      </w:pPr>
      <w:r w:rsidRPr="00AA1889">
        <w:rPr>
          <w:b/>
          <w:bCs/>
        </w:rPr>
        <w:lastRenderedPageBreak/>
        <w:t>1. Общие положения</w:t>
      </w:r>
    </w:p>
    <w:p w:rsidR="00AA1889" w:rsidRDefault="00AA1889" w:rsidP="00AA1889">
      <w:pPr>
        <w:ind w:firstLine="708"/>
        <w:jc w:val="both"/>
      </w:pPr>
      <w:r>
        <w:t xml:space="preserve">1.1. Настоящая Антикоррупционная политика разработана в соответствии с Федеральным законом от 25.12.2008 № 273-ФЗ «О противодействии коррупции», </w:t>
      </w:r>
      <w:r w:rsidRPr="00B9531E">
        <w:t>Федеральным законом РФ от 29.12.2012 г. № 273-ФЗ «Об образовании в Российской Федерации»</w:t>
      </w:r>
      <w:r>
        <w:t xml:space="preserve">, Законом Тюменской области от 25.02.2009 № 6 «О противодействии коррупции в Тюменской области», </w:t>
      </w:r>
      <w:r w:rsidR="00940B2E">
        <w:t>м</w:t>
      </w:r>
      <w:r>
        <w:t xml:space="preserve">етодическими рекомендациями по разработке и принятию организациями мер по предупреждению и противодействию коррупции, </w:t>
      </w:r>
      <w:r w:rsidR="00940B2E">
        <w:t>м</w:t>
      </w:r>
      <w:r>
        <w:t>ерами по предупреждению коррупции в организациях, разработанными Министерством труда и социальной защиты Российской Федерации, уставом МАОУ «</w:t>
      </w:r>
      <w:proofErr w:type="spellStart"/>
      <w:r>
        <w:t>Викуловская</w:t>
      </w:r>
      <w:proofErr w:type="spellEnd"/>
      <w:r>
        <w:t xml:space="preserve"> СОШ №1» (далее – Учреждение). </w:t>
      </w:r>
    </w:p>
    <w:p w:rsidR="00940B2E" w:rsidRDefault="00AA1889" w:rsidP="00940B2E">
      <w:pPr>
        <w:ind w:firstLine="360"/>
        <w:jc w:val="both"/>
      </w:pPr>
      <w:r>
        <w:t xml:space="preserve">1.2. 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w:t>
      </w:r>
    </w:p>
    <w:p w:rsidR="00940B2E" w:rsidRDefault="00AA1889" w:rsidP="00940B2E">
      <w:pPr>
        <w:ind w:firstLine="360"/>
        <w:jc w:val="both"/>
      </w:pPr>
      <w:r>
        <w:t xml:space="preserve">1.3. Для целей Антикоррупционной политики используются следующие основные понятия: </w:t>
      </w:r>
    </w:p>
    <w:p w:rsidR="00940B2E" w:rsidRDefault="00AA1889" w:rsidP="00940B2E">
      <w:pPr>
        <w:ind w:firstLine="360"/>
        <w:jc w:val="both"/>
      </w:pPr>
      <w:r>
        <w:t xml:space="preserve">1) </w:t>
      </w:r>
      <w:r w:rsidRPr="00940B2E">
        <w:rPr>
          <w:i/>
          <w:iCs/>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Учреждения; </w:t>
      </w:r>
    </w:p>
    <w:p w:rsidR="00940B2E" w:rsidRDefault="00AA1889" w:rsidP="00940B2E">
      <w:pPr>
        <w:ind w:firstLine="360"/>
        <w:jc w:val="both"/>
      </w:pPr>
      <w:r>
        <w:t xml:space="preserve">2) </w:t>
      </w:r>
      <w:r w:rsidRPr="00940B2E">
        <w:rPr>
          <w:i/>
          <w:iCs/>
        </w:rPr>
        <w:t>противодействие коррупции</w:t>
      </w:r>
      <w:r>
        <w:t xml:space="preserve"> - деятельность Учреждения в пределах его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 </w:t>
      </w:r>
    </w:p>
    <w:p w:rsidR="00940B2E" w:rsidRDefault="00AA1889" w:rsidP="00940B2E">
      <w:pPr>
        <w:ind w:firstLine="360"/>
        <w:jc w:val="both"/>
      </w:pPr>
      <w:r>
        <w:t xml:space="preserve">3) </w:t>
      </w:r>
      <w:r w:rsidRPr="00940B2E">
        <w:rPr>
          <w:i/>
          <w:iCs/>
        </w:rPr>
        <w:t>контрагент</w:t>
      </w:r>
      <w:r>
        <w:t xml:space="preserve"> - любое юридическое или физическое лицо, с которым Учреждение вступает в договорные отношения, за исключением трудовых отношений; </w:t>
      </w:r>
    </w:p>
    <w:p w:rsidR="00940B2E" w:rsidRDefault="00AA1889" w:rsidP="00940B2E">
      <w:pPr>
        <w:ind w:firstLine="360"/>
        <w:jc w:val="both"/>
      </w:pPr>
      <w:r>
        <w:t xml:space="preserve">4) </w:t>
      </w:r>
      <w:r w:rsidRPr="00940B2E">
        <w:rPr>
          <w:i/>
          <w:iCs/>
        </w:rPr>
        <w:t>взятка</w:t>
      </w:r>
      <w:r>
        <w:t xml:space="preserve">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940B2E" w:rsidRDefault="00AA1889" w:rsidP="00940B2E">
      <w:pPr>
        <w:ind w:firstLine="360"/>
        <w:jc w:val="both"/>
      </w:pPr>
      <w:r>
        <w:t xml:space="preserve">5) </w:t>
      </w:r>
      <w:r w:rsidRPr="00940B2E">
        <w:rPr>
          <w:i/>
          <w:iCs/>
        </w:rPr>
        <w:t>конфликт интересов</w:t>
      </w:r>
      <w:r>
        <w:t xml:space="preserve">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940B2E" w:rsidRDefault="00AA1889" w:rsidP="00940B2E">
      <w:pPr>
        <w:ind w:firstLine="360"/>
        <w:jc w:val="both"/>
      </w:pPr>
      <w:r>
        <w:t xml:space="preserve">6) </w:t>
      </w:r>
      <w:r w:rsidRPr="00940B2E">
        <w:rPr>
          <w:i/>
          <w:iCs/>
        </w:rPr>
        <w:t>конфликт интересов педагогического работника</w:t>
      </w:r>
      <w: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p>
    <w:p w:rsidR="00940B2E" w:rsidRDefault="00AA1889" w:rsidP="00940B2E">
      <w:pPr>
        <w:ind w:firstLine="360"/>
        <w:jc w:val="both"/>
      </w:pPr>
      <w:r>
        <w:t xml:space="preserve">7) </w:t>
      </w:r>
      <w:r w:rsidRPr="00940B2E">
        <w:rPr>
          <w:i/>
          <w:iCs/>
        </w:rPr>
        <w:t>лица, заинтересованные в совершении Учреждением тех или иных действий, в том числе сделок, с другими организациями или гражданами (далее - заинтересованные лица</w:t>
      </w:r>
      <w:r>
        <w:t>), - руководитель (</w:t>
      </w:r>
      <w:r w:rsidR="00940B2E">
        <w:t xml:space="preserve">исполняющий обязанности руководителя, </w:t>
      </w:r>
      <w:r>
        <w:t>заместитель руководителя</w:t>
      </w:r>
      <w:r w:rsidR="003A77B9">
        <w:t xml:space="preserve"> по </w:t>
      </w:r>
      <w:r w:rsidR="003A77B9">
        <w:lastRenderedPageBreak/>
        <w:t>АХЧ</w:t>
      </w:r>
      <w:r>
        <w:t xml:space="preserve">)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потребителями услуг, оказываемых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 </w:t>
      </w:r>
    </w:p>
    <w:p w:rsidR="00940B2E" w:rsidRDefault="00AA1889" w:rsidP="00940B2E">
      <w:pPr>
        <w:ind w:firstLine="360"/>
        <w:jc w:val="both"/>
      </w:pPr>
      <w:r>
        <w:t xml:space="preserve">8) </w:t>
      </w:r>
      <w:r w:rsidRPr="00940B2E">
        <w:rPr>
          <w:i/>
          <w:iCs/>
        </w:rPr>
        <w:t>личная заинтересованность</w:t>
      </w:r>
      <w: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 </w:t>
      </w:r>
    </w:p>
    <w:p w:rsidR="00AA1889" w:rsidRDefault="00AA1889" w:rsidP="00940B2E">
      <w:pPr>
        <w:ind w:firstLine="360"/>
        <w:jc w:val="both"/>
        <w:rPr>
          <w:b/>
        </w:rPr>
      </w:pPr>
      <w:r>
        <w:t xml:space="preserve">9) </w:t>
      </w:r>
      <w:r w:rsidRPr="00940B2E">
        <w:rPr>
          <w:i/>
          <w:iCs/>
        </w:rPr>
        <w:t>критическая точка</w:t>
      </w:r>
      <w:r>
        <w:t xml:space="preserve"> – процесс деятельности Учреждения и составляющие его подпроцессы, в ходе которых возможно возникновение коррупционных правонарушений.</w:t>
      </w:r>
    </w:p>
    <w:p w:rsidR="00AA1889" w:rsidRDefault="00AA1889" w:rsidP="00AA1889">
      <w:pPr>
        <w:ind w:left="720"/>
        <w:rPr>
          <w:b/>
        </w:rPr>
      </w:pPr>
    </w:p>
    <w:p w:rsidR="00341735" w:rsidRPr="00341735" w:rsidRDefault="00341735" w:rsidP="00341735">
      <w:pPr>
        <w:jc w:val="center"/>
        <w:rPr>
          <w:b/>
          <w:bCs/>
        </w:rPr>
      </w:pPr>
      <w:r w:rsidRPr="00341735">
        <w:rPr>
          <w:b/>
          <w:bCs/>
        </w:rPr>
        <w:t>2. Цели и задачи Антикоррупционной политики</w:t>
      </w:r>
    </w:p>
    <w:p w:rsidR="00341735" w:rsidRDefault="00341735" w:rsidP="00341735">
      <w:pPr>
        <w:ind w:firstLine="708"/>
        <w:jc w:val="both"/>
      </w:pPr>
      <w:r>
        <w:t xml:space="preserve">2.1. Основными целями Антикоррупционной политики являются: </w:t>
      </w:r>
    </w:p>
    <w:p w:rsidR="00341735" w:rsidRDefault="00341735" w:rsidP="00341735">
      <w:pPr>
        <w:ind w:firstLine="708"/>
        <w:jc w:val="both"/>
      </w:pPr>
      <w:r>
        <w:t xml:space="preserve">1) предупреждение коррупции в Учреждении; </w:t>
      </w:r>
    </w:p>
    <w:p w:rsidR="00341735" w:rsidRDefault="00341735" w:rsidP="00341735">
      <w:pPr>
        <w:ind w:firstLine="708"/>
        <w:jc w:val="both"/>
      </w:pPr>
      <w:r>
        <w:t xml:space="preserve">2) обеспечение ответственности за коррупционные правонарушения; </w:t>
      </w:r>
    </w:p>
    <w:p w:rsidR="00341735" w:rsidRDefault="00341735" w:rsidP="00341735">
      <w:pPr>
        <w:ind w:firstLine="708"/>
        <w:jc w:val="both"/>
      </w:pPr>
      <w:r>
        <w:t xml:space="preserve">3) формирование антикоррупционного сознания у работников Учреждения. </w:t>
      </w:r>
    </w:p>
    <w:p w:rsidR="00341735" w:rsidRDefault="00341735" w:rsidP="00341735">
      <w:pPr>
        <w:ind w:firstLine="708"/>
        <w:jc w:val="both"/>
      </w:pPr>
      <w:r>
        <w:t xml:space="preserve">2.2. Основными задачами Антикоррупционной политики являются: </w:t>
      </w:r>
    </w:p>
    <w:p w:rsidR="00341735" w:rsidRDefault="00341735" w:rsidP="00341735">
      <w:pPr>
        <w:ind w:firstLine="708"/>
        <w:jc w:val="both"/>
      </w:pPr>
      <w:r>
        <w:t xml:space="preserve">1) формирование у работников понимания позиции Учреждения в неприятии коррупции в любых формах и проявлениях; </w:t>
      </w:r>
    </w:p>
    <w:p w:rsidR="00341735" w:rsidRDefault="00341735" w:rsidP="00341735">
      <w:pPr>
        <w:ind w:firstLine="708"/>
        <w:jc w:val="both"/>
      </w:pPr>
      <w:r>
        <w:t xml:space="preserve">2) минимизация риска вовлечения работников Учреждения в коррупционную деятельность; </w:t>
      </w:r>
    </w:p>
    <w:p w:rsidR="00341735" w:rsidRDefault="00341735" w:rsidP="00341735">
      <w:pPr>
        <w:ind w:firstLine="708"/>
        <w:jc w:val="both"/>
      </w:pPr>
      <w:r>
        <w:t xml:space="preserve">3) обеспечение ответственности за коррупционные правонарушения; </w:t>
      </w:r>
    </w:p>
    <w:p w:rsidR="00341735" w:rsidRDefault="00341735" w:rsidP="00341735">
      <w:pPr>
        <w:ind w:firstLine="708"/>
        <w:jc w:val="both"/>
      </w:pPr>
      <w:r>
        <w:t xml:space="preserve">4) мониторинг эффективности мероприятий Антикоррупционной политики; </w:t>
      </w:r>
    </w:p>
    <w:p w:rsidR="00AA1889" w:rsidRPr="00341735" w:rsidRDefault="00341735" w:rsidP="00341735">
      <w:pPr>
        <w:ind w:firstLine="708"/>
        <w:jc w:val="both"/>
        <w:rPr>
          <w:bCs/>
        </w:rPr>
      </w:pPr>
      <w:r>
        <w:t>5) установление обязанности работников Учреждения знать и соблюдать требования Антикоррупционной политики, основные нормы антикоррупционного законодательства.</w:t>
      </w:r>
    </w:p>
    <w:p w:rsidR="00AA1889" w:rsidRDefault="00AA1889" w:rsidP="00AA1889">
      <w:pPr>
        <w:ind w:left="720"/>
        <w:rPr>
          <w:b/>
        </w:rPr>
      </w:pPr>
    </w:p>
    <w:p w:rsidR="00341735" w:rsidRPr="00341735" w:rsidRDefault="00341735" w:rsidP="00341735">
      <w:pPr>
        <w:jc w:val="center"/>
        <w:rPr>
          <w:b/>
          <w:bCs/>
        </w:rPr>
      </w:pPr>
      <w:r w:rsidRPr="00341735">
        <w:rPr>
          <w:b/>
          <w:bCs/>
        </w:rPr>
        <w:t>3. Основные принципы антикоррупционной деятельности Учреждения</w:t>
      </w:r>
    </w:p>
    <w:p w:rsidR="00341735" w:rsidRDefault="00341735" w:rsidP="00341735">
      <w:pPr>
        <w:ind w:firstLine="708"/>
        <w:jc w:val="both"/>
      </w:pPr>
      <w:r>
        <w:t xml:space="preserve">3.1. Система мер противодействия коррупции в Учреждении основывается на следующих ключевых принципах: </w:t>
      </w:r>
    </w:p>
    <w:p w:rsidR="00341735" w:rsidRDefault="00341735" w:rsidP="00341735">
      <w:pPr>
        <w:ind w:firstLine="708"/>
        <w:jc w:val="both"/>
      </w:pPr>
      <w:r>
        <w:t xml:space="preserve">1) принцип соответствия Антикоррупционной политики действующему законодательству и общепринятым нормам.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Тюменской области и иным нормативным правовым актам, применимым к Учреждению; </w:t>
      </w:r>
    </w:p>
    <w:p w:rsidR="00341735" w:rsidRDefault="00341735" w:rsidP="00341735">
      <w:pPr>
        <w:ind w:firstLine="708"/>
        <w:jc w:val="both"/>
      </w:pPr>
      <w:r>
        <w:lastRenderedPageBreak/>
        <w:t xml:space="preserve">2) принцип личного примера руководства Учреждения.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w:t>
      </w:r>
    </w:p>
    <w:p w:rsidR="00341735" w:rsidRDefault="00341735" w:rsidP="00341735">
      <w:pPr>
        <w:ind w:firstLine="708"/>
        <w:jc w:val="both"/>
      </w:pPr>
      <w:r>
        <w:t xml:space="preserve">3) 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341735" w:rsidRDefault="00341735" w:rsidP="00341735">
      <w:pPr>
        <w:ind w:firstLine="708"/>
        <w:jc w:val="both"/>
      </w:pPr>
      <w:r>
        <w:t xml:space="preserve">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его сотрудников в коррупционную деятельность, осуществляется с учетом существующих в деятельности Учреждения коррупционных рисков; </w:t>
      </w:r>
    </w:p>
    <w:p w:rsidR="00341735" w:rsidRDefault="00341735" w:rsidP="00341735">
      <w:pPr>
        <w:ind w:firstLine="708"/>
        <w:jc w:val="both"/>
      </w:pPr>
      <w:r>
        <w:t xml:space="preserve">5) принцип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 </w:t>
      </w:r>
    </w:p>
    <w:p w:rsidR="00341735" w:rsidRDefault="00341735" w:rsidP="00341735">
      <w:pPr>
        <w:ind w:firstLine="708"/>
        <w:jc w:val="both"/>
      </w:pPr>
      <w:r>
        <w:t xml:space="preserve">6) принцип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Антикоррупционной политики; </w:t>
      </w:r>
    </w:p>
    <w:p w:rsidR="00341735" w:rsidRDefault="00341735" w:rsidP="00341735">
      <w:pPr>
        <w:ind w:firstLine="708"/>
        <w:jc w:val="both"/>
      </w:pPr>
      <w:r>
        <w:t xml:space="preserve">7) принцип открытости работы. Информирование контрагентов, партнеров и общественности о принятых в организации антикоррупционных стандартах работы; </w:t>
      </w:r>
    </w:p>
    <w:p w:rsidR="00003C17" w:rsidRDefault="00341735" w:rsidP="00341735">
      <w:pPr>
        <w:ind w:firstLine="708"/>
        <w:jc w:val="both"/>
        <w:rPr>
          <w:bCs/>
        </w:rPr>
      </w:pPr>
      <w:r>
        <w:t>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341735" w:rsidRDefault="00341735" w:rsidP="00003C17">
      <w:pPr>
        <w:jc w:val="center"/>
        <w:rPr>
          <w:bCs/>
        </w:rPr>
      </w:pPr>
    </w:p>
    <w:p w:rsidR="00341735" w:rsidRPr="00341735" w:rsidRDefault="00341735" w:rsidP="00341735">
      <w:pPr>
        <w:jc w:val="center"/>
        <w:rPr>
          <w:b/>
          <w:bCs/>
        </w:rPr>
      </w:pPr>
      <w:r w:rsidRPr="00341735">
        <w:rPr>
          <w:b/>
          <w:bCs/>
        </w:rPr>
        <w:t>4. Область применения Антикоррупционной политики и круг лиц, попадающих под ее действие. Антикоррупционные мероприятия</w:t>
      </w:r>
    </w:p>
    <w:p w:rsidR="00341735" w:rsidRDefault="00341735" w:rsidP="00341735">
      <w:pPr>
        <w:ind w:firstLine="360"/>
        <w:jc w:val="both"/>
      </w:pPr>
      <w:r>
        <w:t xml:space="preserve">4.1.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Обязанности работников Учреждения в связи с предупреждением и противодействием коррупции могут быть общими для всех работников Учреждения или специальными, то есть устанавливаться для отдельных категорий работников. </w:t>
      </w:r>
    </w:p>
    <w:p w:rsidR="00341735" w:rsidRDefault="00341735" w:rsidP="00341735">
      <w:pPr>
        <w:ind w:firstLine="360"/>
        <w:jc w:val="both"/>
      </w:pPr>
      <w:r>
        <w:t xml:space="preserve">4.2. Общими обязанностями работников в связи с предупреждением и противодействием коррупции являются: </w:t>
      </w:r>
    </w:p>
    <w:p w:rsidR="00341735" w:rsidRDefault="00341735" w:rsidP="00341735">
      <w:pPr>
        <w:ind w:firstLine="360"/>
        <w:jc w:val="both"/>
      </w:pPr>
      <w:r>
        <w:t xml:space="preserve">1) воздержание от совершения и (или) участия в совершении коррупционных правонарушений в интересах или от имени Учреждения; </w:t>
      </w:r>
    </w:p>
    <w:p w:rsidR="00341735" w:rsidRDefault="00341735" w:rsidP="00341735">
      <w:pPr>
        <w:ind w:firstLine="360"/>
        <w:jc w:val="both"/>
      </w:pPr>
      <w:r>
        <w:t xml:space="preserve">2) воздержание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w:t>
      </w:r>
    </w:p>
    <w:p w:rsidR="00341735" w:rsidRDefault="00341735" w:rsidP="00341735">
      <w:pPr>
        <w:ind w:firstLine="360"/>
        <w:jc w:val="both"/>
      </w:pPr>
      <w:r>
        <w:t xml:space="preserve">3) информирование работодателя о случаях склонения работника к совершению коррупционных правонарушений в порядке, установленном локальным нормативным актом Учреждения; </w:t>
      </w:r>
    </w:p>
    <w:p w:rsidR="00893329" w:rsidRDefault="00341735" w:rsidP="00341735">
      <w:pPr>
        <w:ind w:firstLine="360"/>
        <w:jc w:val="both"/>
      </w:pPr>
      <w:r>
        <w:t xml:space="preserve">4) информирование работодателя о ставшей известной работнику информации о случаях совершения коррупционных правонарушений другими работниками Учреждения в порядке, установленном локальным нормативным актом Учреждения; </w:t>
      </w:r>
    </w:p>
    <w:p w:rsidR="00893329" w:rsidRDefault="00341735" w:rsidP="00341735">
      <w:pPr>
        <w:ind w:firstLine="360"/>
        <w:jc w:val="both"/>
      </w:pPr>
      <w:r>
        <w:t xml:space="preserve">5) информирование работодателя или назначенных ответственных лиц, а в случаях, установленных законодательством и (или) локальными нормативными актами Учреждения, коллегиальные органы Учреждения о возможности возникновения либо возникшем у работника конфликте интересов. </w:t>
      </w:r>
    </w:p>
    <w:p w:rsidR="00893329" w:rsidRDefault="00341735" w:rsidP="00341735">
      <w:pPr>
        <w:ind w:firstLine="360"/>
        <w:jc w:val="both"/>
      </w:pPr>
      <w:r>
        <w:t xml:space="preserve">4.3. 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 </w:t>
      </w:r>
    </w:p>
    <w:p w:rsidR="00893329" w:rsidRDefault="00893329" w:rsidP="00341735">
      <w:pPr>
        <w:ind w:firstLine="360"/>
        <w:jc w:val="both"/>
      </w:pPr>
      <w:r>
        <w:lastRenderedPageBreak/>
        <w:t xml:space="preserve">- </w:t>
      </w:r>
      <w:r w:rsidR="00341735">
        <w:t xml:space="preserve">руководства Учреждения; </w:t>
      </w:r>
    </w:p>
    <w:p w:rsidR="00893329" w:rsidRDefault="00893329" w:rsidP="00341735">
      <w:pPr>
        <w:ind w:firstLine="360"/>
        <w:jc w:val="both"/>
      </w:pPr>
      <w:r>
        <w:t xml:space="preserve">- </w:t>
      </w:r>
      <w:r w:rsidR="00341735">
        <w:t xml:space="preserve">лиц, ответственных за реализацию Антикоррупционной политики; </w:t>
      </w:r>
    </w:p>
    <w:p w:rsidR="00893329" w:rsidRDefault="00893329" w:rsidP="00341735">
      <w:pPr>
        <w:ind w:firstLine="360"/>
        <w:jc w:val="both"/>
      </w:pPr>
      <w:r>
        <w:t xml:space="preserve">- </w:t>
      </w:r>
      <w:r w:rsidR="00341735">
        <w:t xml:space="preserve">работников, чья деятельность связана с коррупционными рисками; </w:t>
      </w:r>
    </w:p>
    <w:p w:rsidR="00893329" w:rsidRDefault="00893329" w:rsidP="00341735">
      <w:pPr>
        <w:ind w:firstLine="360"/>
        <w:jc w:val="both"/>
      </w:pPr>
      <w:r>
        <w:t xml:space="preserve">- </w:t>
      </w:r>
      <w:r w:rsidR="00341735">
        <w:t xml:space="preserve">лиц, осуществляющих внутренний контроль и аудит, и других категорий работников. В число специальных обязанностей в связи с предупреждением и противодействием коррупции могут включаться: </w:t>
      </w:r>
    </w:p>
    <w:p w:rsidR="00893329" w:rsidRDefault="00341735" w:rsidP="00341735">
      <w:pPr>
        <w:ind w:firstLine="360"/>
        <w:jc w:val="both"/>
      </w:pPr>
      <w:r>
        <w:t xml:space="preserve">1) разработка и представление на утверждение руководителю Учреждения проектов локальных нормативных актов Учреждения, направленных на реализацию мер по предупреждению коррупции; </w:t>
      </w:r>
    </w:p>
    <w:p w:rsidR="00893329" w:rsidRDefault="00341735" w:rsidP="00341735">
      <w:pPr>
        <w:ind w:firstLine="360"/>
        <w:jc w:val="both"/>
      </w:pPr>
      <w:r>
        <w:t xml:space="preserve">2) проведение контрольных мероприятий, направленных на выявление коррупционных правонарушений работниками Учреждения; </w:t>
      </w:r>
    </w:p>
    <w:p w:rsidR="00893329" w:rsidRDefault="00341735" w:rsidP="00341735">
      <w:pPr>
        <w:ind w:firstLine="360"/>
        <w:jc w:val="both"/>
      </w:pPr>
      <w:r>
        <w:t xml:space="preserve">3) организация проведения оценки коррупционных рисков; </w:t>
      </w:r>
    </w:p>
    <w:p w:rsidR="00893329" w:rsidRDefault="00341735" w:rsidP="00341735">
      <w:pPr>
        <w:ind w:firstLine="360"/>
        <w:jc w:val="both"/>
      </w:pPr>
      <w:r>
        <w:t xml:space="preserve">4) прием и рассмотрение сообщений (уведомлений) о случаях склонения работников к совершению коррупционных правонарушений; </w:t>
      </w:r>
    </w:p>
    <w:p w:rsidR="00893329" w:rsidRDefault="00341735" w:rsidP="00341735">
      <w:pPr>
        <w:ind w:firstLine="360"/>
        <w:jc w:val="both"/>
      </w:pPr>
      <w:r>
        <w:t xml:space="preserve">5) участие в коллегиальных органах Учреждения (комиссии по урегулированию споров между участниками образовательных отношений, комиссии </w:t>
      </w:r>
      <w:r w:rsidR="00893329">
        <w:t xml:space="preserve">по противодействию коррупции и </w:t>
      </w:r>
      <w:r>
        <w:t xml:space="preserve">урегулированию конфликта интересов и других); </w:t>
      </w:r>
    </w:p>
    <w:p w:rsidR="00893329" w:rsidRDefault="00341735" w:rsidP="00341735">
      <w:pPr>
        <w:ind w:firstLine="360"/>
        <w:jc w:val="both"/>
      </w:pPr>
      <w:r>
        <w:t xml:space="preserve">6) организация обучающих мероприятий по вопросам профилактики и противодействия коррупции и индивидуального консультирования работников; </w:t>
      </w:r>
    </w:p>
    <w:p w:rsidR="00893329" w:rsidRDefault="00341735" w:rsidP="00341735">
      <w:pPr>
        <w:ind w:firstLine="360"/>
        <w:jc w:val="both"/>
      </w:pPr>
      <w:r>
        <w:t>7) оказание содействия уполномоченным представителям контрольно</w:t>
      </w:r>
      <w:r w:rsidR="00893329">
        <w:t>-</w:t>
      </w:r>
      <w:r>
        <w:t xml:space="preserve">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 </w:t>
      </w:r>
    </w:p>
    <w:p w:rsidR="00893329" w:rsidRDefault="00341735" w:rsidP="00341735">
      <w:pPr>
        <w:ind w:firstLine="360"/>
        <w:jc w:val="both"/>
      </w:pPr>
      <w:r>
        <w:t xml:space="preserve">8)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893329" w:rsidRDefault="00341735" w:rsidP="00341735">
      <w:pPr>
        <w:ind w:firstLine="360"/>
        <w:jc w:val="both"/>
      </w:pPr>
      <w:r>
        <w:t xml:space="preserve">9) проведение оценки результатов антикоррупционной работы и подготовка соответствующих отчетных материалов руководству Учреждения. </w:t>
      </w:r>
    </w:p>
    <w:p w:rsidR="00893329" w:rsidRDefault="00893329" w:rsidP="00341735">
      <w:pPr>
        <w:ind w:firstLine="360"/>
        <w:jc w:val="both"/>
      </w:pPr>
      <w:r>
        <w:t xml:space="preserve">4.4. </w:t>
      </w:r>
      <w:r w:rsidR="00341735">
        <w:t>Ответственными за реализацию Антикоррупционной политики Учреждения являются:</w:t>
      </w:r>
    </w:p>
    <w:p w:rsidR="00893329" w:rsidRDefault="00893329" w:rsidP="00341735">
      <w:pPr>
        <w:ind w:firstLine="360"/>
        <w:jc w:val="both"/>
      </w:pPr>
      <w:r>
        <w:t xml:space="preserve">- </w:t>
      </w:r>
      <w:r w:rsidR="00341735">
        <w:t xml:space="preserve">директор </w:t>
      </w:r>
      <w:r w:rsidR="003A77B9">
        <w:t xml:space="preserve">(исполняющий обязанности) </w:t>
      </w:r>
      <w:r w:rsidR="00341735">
        <w:t xml:space="preserve">Учреждения; </w:t>
      </w:r>
    </w:p>
    <w:p w:rsidR="003A77B9" w:rsidRDefault="003A77B9" w:rsidP="00341735">
      <w:pPr>
        <w:ind w:firstLine="360"/>
        <w:jc w:val="both"/>
      </w:pPr>
      <w:r>
        <w:t>- заведующий отделением;</w:t>
      </w:r>
    </w:p>
    <w:p w:rsidR="00893329" w:rsidRDefault="00893329" w:rsidP="00341735">
      <w:pPr>
        <w:ind w:firstLine="360"/>
        <w:jc w:val="both"/>
      </w:pPr>
      <w:r>
        <w:t xml:space="preserve">- </w:t>
      </w:r>
      <w:r w:rsidR="00341735">
        <w:t>заместитель директора Учреждения</w:t>
      </w:r>
      <w:r>
        <w:t xml:space="preserve"> по АХЧ</w:t>
      </w:r>
      <w:r w:rsidR="00341735">
        <w:t xml:space="preserve">; </w:t>
      </w:r>
    </w:p>
    <w:p w:rsidR="00893329" w:rsidRDefault="00893329" w:rsidP="003A77B9">
      <w:pPr>
        <w:ind w:firstLine="360"/>
        <w:jc w:val="both"/>
      </w:pPr>
      <w:r>
        <w:t xml:space="preserve">- </w:t>
      </w:r>
      <w:r w:rsidR="00341735">
        <w:t>главный бухгалтер</w:t>
      </w:r>
      <w:r w:rsidR="003A77B9">
        <w:t>.</w:t>
      </w:r>
    </w:p>
    <w:p w:rsidR="00893329" w:rsidRDefault="00341735" w:rsidP="00341735">
      <w:pPr>
        <w:ind w:firstLine="360"/>
        <w:jc w:val="both"/>
      </w:pPr>
      <w:r>
        <w:t xml:space="preserve">Задачи, функции и полномочия ответственных за противодействие коррупции, определяются локальными правовыми актами Учреждения, устанавливающими антикоррупционные процедуры, в трудовых договорах и должностных инструкциях ответственных работников. </w:t>
      </w:r>
    </w:p>
    <w:p w:rsidR="00893329" w:rsidRDefault="00341735" w:rsidP="00341735">
      <w:pPr>
        <w:ind w:firstLine="360"/>
        <w:jc w:val="both"/>
      </w:pPr>
      <w:r>
        <w:t xml:space="preserve">4.5. Действие Антикоррупционной политики распространяется также на физических и (или) юридических лиц, с которыми Учреждение вступает в договорные отношения. Случаи, условия и обязательства лиц, с которыми Учреждение вступает в договорные отношения, в связи с предупреждением и противодействием коррупции, закрепляются в договорах, заключаемых Учреждением с контрагентами. </w:t>
      </w:r>
    </w:p>
    <w:p w:rsidR="00341735" w:rsidRDefault="00341735" w:rsidP="00341735">
      <w:pPr>
        <w:ind w:firstLine="360"/>
        <w:jc w:val="both"/>
        <w:rPr>
          <w:bCs/>
        </w:rPr>
      </w:pPr>
      <w:r>
        <w:t xml:space="preserve">4.6. В целях предупреждения и противодействия коррупции Учреждение проводит антикоррупционные мероприятия в соответствии </w:t>
      </w:r>
      <w:r w:rsidR="003A77B9">
        <w:t xml:space="preserve">с </w:t>
      </w:r>
      <w:r>
        <w:t>Планом реализации антикоррупционных мероприятий, утверждаемым приказом руководителя Учреждения на срок до 3 лет.</w:t>
      </w:r>
    </w:p>
    <w:p w:rsidR="00341735" w:rsidRDefault="00341735" w:rsidP="00003C17">
      <w:pPr>
        <w:jc w:val="center"/>
        <w:rPr>
          <w:bCs/>
        </w:rPr>
      </w:pPr>
    </w:p>
    <w:p w:rsidR="003A77B9" w:rsidRPr="003A77B9" w:rsidRDefault="003A77B9" w:rsidP="003A77B9">
      <w:pPr>
        <w:jc w:val="center"/>
        <w:rPr>
          <w:b/>
          <w:bCs/>
        </w:rPr>
      </w:pPr>
      <w:r w:rsidRPr="003A77B9">
        <w:rPr>
          <w:b/>
          <w:bCs/>
        </w:rPr>
        <w:t>5. Оценка коррупционных рисков</w:t>
      </w:r>
    </w:p>
    <w:p w:rsidR="003A77B9" w:rsidRDefault="003A77B9" w:rsidP="003A77B9">
      <w:pPr>
        <w:ind w:firstLine="360"/>
        <w:jc w:val="both"/>
      </w:pPr>
      <w:r>
        <w:t xml:space="preserve">5.1. Оценка коррупционных рисков является важнейшим элементом Антикоррупционной политики, обеспечивающая соответствие реализуемых антикоррупционных мероприятий специфике деятельности Учреждения и рациональное </w:t>
      </w:r>
      <w:r>
        <w:lastRenderedPageBreak/>
        <w:t xml:space="preserve">использование ресурсов, направляемых на проведение работы по профилактике коррупции. </w:t>
      </w:r>
    </w:p>
    <w:p w:rsidR="003A77B9" w:rsidRDefault="003A77B9" w:rsidP="003A77B9">
      <w:pPr>
        <w:ind w:firstLine="360"/>
        <w:jc w:val="both"/>
      </w:pPr>
      <w:r>
        <w:t xml:space="preserve">5.2. Целью оценки коррупционных рисков является определение конкретных процессов и деловых операций 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3A77B9" w:rsidRDefault="003A77B9" w:rsidP="003A77B9">
      <w:pPr>
        <w:ind w:firstLine="360"/>
        <w:jc w:val="both"/>
      </w:pPr>
      <w:r>
        <w:t xml:space="preserve">5.3. Оценка коррупционных рисков осуществляется посредством: </w:t>
      </w:r>
    </w:p>
    <w:p w:rsidR="003A77B9" w:rsidRDefault="003A77B9" w:rsidP="003A77B9">
      <w:pPr>
        <w:ind w:firstLine="360"/>
        <w:jc w:val="both"/>
      </w:pPr>
      <w:r>
        <w:t xml:space="preserve">1) представления деятельности Учреждения в виде отдельных процессов, в каждом из которых выделяются составные элементы (подпроцессы); </w:t>
      </w:r>
    </w:p>
    <w:p w:rsidR="003A77B9" w:rsidRDefault="003A77B9" w:rsidP="003A77B9">
      <w:pPr>
        <w:ind w:firstLine="360"/>
        <w:jc w:val="both"/>
      </w:pPr>
      <w:r>
        <w:t xml:space="preserve">2) выделения критических точек; </w:t>
      </w:r>
    </w:p>
    <w:p w:rsidR="003A77B9" w:rsidRDefault="003A77B9" w:rsidP="003A77B9">
      <w:pPr>
        <w:ind w:firstLine="360"/>
        <w:jc w:val="both"/>
      </w:pPr>
      <w:r>
        <w:t xml:space="preserve">3) составления описания возможных коррупционных правонарушений для каждого подпроцесса, реализация которого связана с коррупционным риском, включающего: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 должностей, которые являются «ключевыми»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 </w:t>
      </w:r>
    </w:p>
    <w:p w:rsidR="003A77B9" w:rsidRDefault="003A77B9" w:rsidP="003A77B9">
      <w:pPr>
        <w:ind w:firstLine="360"/>
        <w:jc w:val="both"/>
      </w:pPr>
      <w:r>
        <w:t xml:space="preserve">4) формирования перечня должностей, связанных с высоким коррупционным риском и установления в отношении таких должностей специальных антикоррупционных процедур; </w:t>
      </w:r>
    </w:p>
    <w:p w:rsidR="001676BE" w:rsidRDefault="003A77B9" w:rsidP="003A77B9">
      <w:pPr>
        <w:ind w:firstLine="360"/>
        <w:jc w:val="both"/>
      </w:pPr>
      <w:r>
        <w:t xml:space="preserve">5) разработки комплекса мер по устранению или минимизации коррупционных рисков, в том числе: детальная регламентация способа и сроков совершения действий работником в критической точке; реинжиниринг функций, в том числе их перераспределение между работниками внутри Учреждения; введение или расширение процессуальных форм внешнего взаимодействия работников Учреждения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 проведение внутреннего контроля и аудита фактов хозяйственной жизни Учреждения. </w:t>
      </w:r>
    </w:p>
    <w:p w:rsidR="00341735" w:rsidRDefault="003A77B9" w:rsidP="003A77B9">
      <w:pPr>
        <w:ind w:firstLine="360"/>
        <w:jc w:val="both"/>
        <w:rPr>
          <w:bCs/>
        </w:rPr>
      </w:pPr>
      <w:r>
        <w:t>5.</w:t>
      </w:r>
      <w:r w:rsidR="001676BE">
        <w:t>4</w:t>
      </w:r>
      <w:r>
        <w:t>. Оценка коррупционных рисков в деятельности Учреждения проводится ежегодно в первом квартале текущего года. Оценка коррупционных рисков в деятельности Учреждения может быть проведена в иной период на основании приказа руководителя Учреждения. Оценку коррупционных рисков в деятельности Учреждения осуществляет лицо, ответственное за профилактику коррупционных правонарушений в Учреждении либо иное лицо, назначенное приказом руководителя Учреждения. По приказу руководителя Учреждения для оценки коррупционных рисков в деятельности Учреждения может быть создана комиссия. По результатам оценки коррупционных рисков в деятельности Учреждения, по предложению лица, проводившего оценку, или комиссии, проводившей оценку, вносятся изменения.</w:t>
      </w:r>
    </w:p>
    <w:p w:rsidR="003A77B9" w:rsidRDefault="003A77B9" w:rsidP="00003C17">
      <w:pPr>
        <w:jc w:val="center"/>
        <w:rPr>
          <w:bCs/>
        </w:rPr>
      </w:pPr>
    </w:p>
    <w:p w:rsidR="001676BE" w:rsidRPr="001676BE" w:rsidRDefault="001676BE" w:rsidP="001676BE">
      <w:pPr>
        <w:jc w:val="center"/>
        <w:rPr>
          <w:b/>
          <w:bCs/>
        </w:rPr>
      </w:pPr>
      <w:r w:rsidRPr="001676BE">
        <w:rPr>
          <w:b/>
          <w:bCs/>
        </w:rPr>
        <w:t>6. Выявление и урегулирование конфликта интересов</w:t>
      </w:r>
    </w:p>
    <w:p w:rsidR="001676BE" w:rsidRDefault="001676BE" w:rsidP="001676BE">
      <w:pPr>
        <w:ind w:firstLine="708"/>
        <w:jc w:val="both"/>
      </w:pPr>
      <w:r>
        <w:t xml:space="preserve">6.1. С целью выявления и урегулирования конфликта интересов в деятельности работников Учреждения, возможных негативных последствий конфликта интересов для Учреждения. Учреждением разрабатываются и утверждаются локальные нормативные акты. </w:t>
      </w:r>
    </w:p>
    <w:p w:rsidR="001676BE" w:rsidRDefault="001676BE" w:rsidP="001676BE">
      <w:pPr>
        <w:ind w:firstLine="708"/>
        <w:jc w:val="both"/>
      </w:pPr>
      <w:r>
        <w:t xml:space="preserve">6.2. Основной задачей деятельности Учреждения по выявлению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1676BE" w:rsidRDefault="001676BE" w:rsidP="001676BE">
      <w:pPr>
        <w:ind w:firstLine="708"/>
        <w:jc w:val="both"/>
      </w:pPr>
      <w:r>
        <w:t xml:space="preserve">6.3. В основу работы по управлению конфликтом интересов в Учреждении положены следующие принципы: </w:t>
      </w:r>
    </w:p>
    <w:p w:rsidR="001676BE" w:rsidRDefault="001676BE" w:rsidP="001676BE">
      <w:pPr>
        <w:ind w:firstLine="708"/>
        <w:jc w:val="both"/>
      </w:pPr>
      <w:r>
        <w:lastRenderedPageBreak/>
        <w:t xml:space="preserve">1) обязательность раскрытия сведений о реальном или потенциальном конфликте интересов; </w:t>
      </w:r>
    </w:p>
    <w:p w:rsidR="001676BE" w:rsidRDefault="001676BE" w:rsidP="001676BE">
      <w:pPr>
        <w:ind w:firstLine="708"/>
        <w:jc w:val="both"/>
      </w:pPr>
      <w:r>
        <w:t xml:space="preserve">2) индивидуальное рассмотрение и оценка репутационных рисков для Учреждения при выявлении каждого конфликта интересов и его урегулирование; </w:t>
      </w:r>
    </w:p>
    <w:p w:rsidR="001676BE" w:rsidRDefault="001676BE" w:rsidP="001676BE">
      <w:pPr>
        <w:ind w:firstLine="708"/>
        <w:jc w:val="both"/>
      </w:pPr>
      <w:r>
        <w:t xml:space="preserve">3) конфиденциальность процесса раскрытия сведений о конфликте интересов и процесса его урегулирования; </w:t>
      </w:r>
    </w:p>
    <w:p w:rsidR="001676BE" w:rsidRDefault="001676BE" w:rsidP="001676BE">
      <w:pPr>
        <w:ind w:firstLine="708"/>
        <w:jc w:val="both"/>
      </w:pPr>
      <w:r>
        <w:t xml:space="preserve">4) соблюдение баланса интересов Учреждения и работника при урегулировании конфликта интересов; </w:t>
      </w:r>
    </w:p>
    <w:p w:rsidR="001676BE" w:rsidRDefault="001676BE" w:rsidP="001676BE">
      <w:pPr>
        <w:ind w:firstLine="708"/>
        <w:jc w:val="both"/>
      </w:pPr>
      <w:r>
        <w:t xml:space="preserve">5)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 </w:t>
      </w:r>
    </w:p>
    <w:p w:rsidR="001676BE" w:rsidRDefault="001676BE" w:rsidP="001676BE">
      <w:pPr>
        <w:ind w:firstLine="708"/>
        <w:jc w:val="both"/>
      </w:pPr>
      <w:r>
        <w:t>6.4. Учреждением обеспечивается разработка перечня типовых ситуаций конфликта интересов, исходя из специфики его деятельности, согласно приложению №1 к настоящему Положению.</w:t>
      </w:r>
    </w:p>
    <w:p w:rsidR="00341735" w:rsidRDefault="001676BE" w:rsidP="001676BE">
      <w:pPr>
        <w:ind w:firstLine="708"/>
        <w:jc w:val="both"/>
        <w:rPr>
          <w:bCs/>
        </w:rPr>
      </w:pPr>
      <w:r>
        <w:t>6.5. Учреждением обеспечивается конфиденциальность рассмотрения представленных сведений и урегулирования конфликта интересов.</w:t>
      </w:r>
    </w:p>
    <w:p w:rsidR="001676BE" w:rsidRDefault="001676BE" w:rsidP="00003C17">
      <w:pPr>
        <w:jc w:val="center"/>
        <w:rPr>
          <w:bCs/>
        </w:rPr>
      </w:pPr>
    </w:p>
    <w:p w:rsidR="001676BE" w:rsidRPr="001676BE" w:rsidRDefault="001676BE" w:rsidP="001676BE">
      <w:pPr>
        <w:jc w:val="center"/>
        <w:rPr>
          <w:b/>
          <w:bCs/>
        </w:rPr>
      </w:pPr>
      <w:r w:rsidRPr="001676BE">
        <w:rPr>
          <w:b/>
          <w:bCs/>
        </w:rPr>
        <w:t>7. Разработка и внедрение в практику стандартов и процедур, направленных на обеспечение добросовестной работы Учреждения</w:t>
      </w:r>
    </w:p>
    <w:p w:rsidR="00266A1E" w:rsidRDefault="001676BE" w:rsidP="00266A1E">
      <w:pPr>
        <w:ind w:firstLine="708"/>
        <w:jc w:val="both"/>
      </w:pPr>
      <w:r>
        <w:t xml:space="preserve">7.1. Элементом работы по предупреждению коррупции в Учреждении является внедрение антикоррупционных стандартов поведения работников в корпоративную культуру Учреждения. В этих целях Учреждением разрабатывается и принимается кодекс этики и служебного поведения работников. В кодекс включаются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Учреждения в целом. </w:t>
      </w:r>
      <w:r w:rsidR="00266A1E">
        <w:tab/>
      </w:r>
    </w:p>
    <w:p w:rsidR="00266A1E" w:rsidRDefault="001676BE" w:rsidP="00266A1E">
      <w:pPr>
        <w:ind w:firstLine="708"/>
        <w:jc w:val="both"/>
      </w:pPr>
      <w:r>
        <w:t xml:space="preserve">7.2. Общими ценностями, принципами и правилами поведения в Учреждении являются: </w:t>
      </w:r>
    </w:p>
    <w:p w:rsidR="00266A1E" w:rsidRDefault="001676BE" w:rsidP="00266A1E">
      <w:pPr>
        <w:ind w:firstLine="708"/>
        <w:jc w:val="both"/>
      </w:pPr>
      <w:r>
        <w:t xml:space="preserve">1) соблюдение высоких этических стандартов поведения; </w:t>
      </w:r>
    </w:p>
    <w:p w:rsidR="00266A1E" w:rsidRDefault="001676BE" w:rsidP="00266A1E">
      <w:pPr>
        <w:ind w:firstLine="708"/>
        <w:jc w:val="both"/>
      </w:pPr>
      <w:r>
        <w:t xml:space="preserve">2) поддержание высоких стандартов профессиональной деятельности; </w:t>
      </w:r>
    </w:p>
    <w:p w:rsidR="00266A1E" w:rsidRDefault="001676BE" w:rsidP="00266A1E">
      <w:pPr>
        <w:ind w:firstLine="708"/>
        <w:jc w:val="both"/>
      </w:pPr>
      <w:r>
        <w:t xml:space="preserve">3) следование лучшим практикам корпоративного управления; </w:t>
      </w:r>
    </w:p>
    <w:p w:rsidR="00266A1E" w:rsidRDefault="001676BE" w:rsidP="00266A1E">
      <w:pPr>
        <w:ind w:firstLine="708"/>
        <w:jc w:val="both"/>
      </w:pPr>
      <w:r>
        <w:t xml:space="preserve">4) создание и поддержание атмосферы доверия и взаимного уважения; </w:t>
      </w:r>
    </w:p>
    <w:p w:rsidR="00266A1E" w:rsidRDefault="001676BE" w:rsidP="00266A1E">
      <w:pPr>
        <w:ind w:firstLine="708"/>
        <w:jc w:val="both"/>
      </w:pPr>
      <w:r>
        <w:t xml:space="preserve">5) следование принципу добросовестной конкуренции; </w:t>
      </w:r>
    </w:p>
    <w:p w:rsidR="00266A1E" w:rsidRDefault="001676BE" w:rsidP="00266A1E">
      <w:pPr>
        <w:ind w:firstLine="708"/>
        <w:jc w:val="both"/>
      </w:pPr>
      <w:r>
        <w:t xml:space="preserve">6) соблюдение законности и принятых на себя договорных обязательств; </w:t>
      </w:r>
    </w:p>
    <w:p w:rsidR="001676BE" w:rsidRDefault="001676BE" w:rsidP="00266A1E">
      <w:pPr>
        <w:ind w:firstLine="708"/>
        <w:jc w:val="both"/>
        <w:rPr>
          <w:bCs/>
        </w:rPr>
      </w:pPr>
      <w:r>
        <w:t>7) соблюдение принципов объективности и честности при принятии решений.</w:t>
      </w:r>
    </w:p>
    <w:p w:rsidR="001676BE" w:rsidRDefault="001676BE" w:rsidP="00003C17">
      <w:pPr>
        <w:jc w:val="center"/>
        <w:rPr>
          <w:bCs/>
        </w:rPr>
      </w:pPr>
    </w:p>
    <w:p w:rsidR="00266A1E" w:rsidRPr="00266A1E" w:rsidRDefault="00266A1E" w:rsidP="00266A1E">
      <w:pPr>
        <w:jc w:val="center"/>
        <w:rPr>
          <w:b/>
          <w:bCs/>
        </w:rPr>
      </w:pPr>
      <w:r w:rsidRPr="00266A1E">
        <w:rPr>
          <w:b/>
          <w:bCs/>
        </w:rPr>
        <w:t>8. Консультирование и обучение работников Учреждения по вопросам профилактики и противодействия коррупции</w:t>
      </w:r>
    </w:p>
    <w:p w:rsidR="00266A1E" w:rsidRDefault="00266A1E" w:rsidP="00266A1E">
      <w:pPr>
        <w:ind w:firstLine="708"/>
        <w:jc w:val="both"/>
      </w:pPr>
      <w:r>
        <w:t xml:space="preserve">8.1. При организации обучения работников по вопросам профилактики и противодействия коррупции учитываются цели и задачи обучения, категория обучаемых (лица, ответственные за противодействие коррупции в Учреждении; руководящие работники, иные работники), вид обучения в зависимости от времени его проведения.  </w:t>
      </w:r>
    </w:p>
    <w:p w:rsidR="00266A1E" w:rsidRDefault="00266A1E" w:rsidP="00266A1E">
      <w:pPr>
        <w:ind w:firstLine="708"/>
        <w:jc w:val="both"/>
      </w:pPr>
      <w:r>
        <w:t xml:space="preserve">8.2. Цели и задачи обучения определяют тематику и форму занятий. Обучение, в частности, проводится по следующей тематике: коррупция в государственном и частном секторах экономики; юридическая ответственность за совершение коррупционных правонарушений;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выявление и разрешение конфликта интересов при выполнении трудовых обязанностей; поведение в ситуациях коррупционного риска, в частности в случаях вымогательства взятки со стороны должностных лиц; взаимодействие с правоохранительными органами по вопросам профилактики и противодействия коррупции. </w:t>
      </w:r>
    </w:p>
    <w:p w:rsidR="00266A1E" w:rsidRDefault="00266A1E" w:rsidP="00266A1E">
      <w:pPr>
        <w:ind w:firstLine="708"/>
        <w:jc w:val="both"/>
      </w:pPr>
      <w:r>
        <w:lastRenderedPageBreak/>
        <w:t xml:space="preserve">8.3. В зависимости от времени проведения можно выделяются следующие виды обучения: обучение по вопросам профилактики и противодействия коррупции непосредственно после приема на работу;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периодическое обучение работников с целью поддержания их знаний и навыков в сфере противодействия коррупции на должном уровне;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1676BE" w:rsidRPr="00341735" w:rsidRDefault="00266A1E" w:rsidP="00266A1E">
      <w:pPr>
        <w:ind w:firstLine="708"/>
        <w:jc w:val="both"/>
        <w:rPr>
          <w:bCs/>
        </w:rPr>
      </w:pPr>
      <w:r>
        <w:t>8.4. Консультирование и обучение работников Учреждения по вопросам противодействия коррупции осуществляется уполномоченными компетентными работниками Учреждения, приглашенными специалистами и (или) путем посещения семинаров, обучения в организациях, осуществляющих образовательную деятельность.</w:t>
      </w:r>
    </w:p>
    <w:p w:rsidR="00003C17" w:rsidRDefault="00266A1E" w:rsidP="00003C17">
      <w:pPr>
        <w:jc w:val="both"/>
        <w:rPr>
          <w:b/>
        </w:rPr>
      </w:pPr>
      <w:bookmarkStart w:id="1" w:name="_Toc369706627"/>
      <w:r>
        <w:rPr>
          <w:b/>
        </w:rPr>
        <w:t xml:space="preserve"> </w:t>
      </w:r>
    </w:p>
    <w:p w:rsidR="00266A1E" w:rsidRPr="00266A1E" w:rsidRDefault="00266A1E" w:rsidP="00266A1E">
      <w:pPr>
        <w:jc w:val="center"/>
        <w:rPr>
          <w:b/>
          <w:bCs/>
        </w:rPr>
      </w:pPr>
      <w:r w:rsidRPr="00266A1E">
        <w:rPr>
          <w:b/>
          <w:bCs/>
        </w:rPr>
        <w:t>9. Внутренний контроль и аудит</w:t>
      </w:r>
    </w:p>
    <w:p w:rsidR="00266A1E" w:rsidRDefault="00266A1E" w:rsidP="00266A1E">
      <w:pPr>
        <w:ind w:firstLine="708"/>
        <w:jc w:val="both"/>
      </w:pPr>
      <w:r>
        <w:t xml:space="preserve">9.1. В целях обеспечения надежности и достоверности финансовой (бухгалтерской) отчетности Учреждения, обеспечения соответствия деятельности Учреждения требованиям нормативных правовых актов и локальных нормативных актов, профилактики и выявления коррупционных правонарушений в деятельности Учреждения формируется система внутреннего контроля и аудита. </w:t>
      </w:r>
    </w:p>
    <w:p w:rsidR="00266A1E" w:rsidRDefault="00266A1E" w:rsidP="00266A1E">
      <w:pPr>
        <w:ind w:firstLine="708"/>
        <w:jc w:val="both"/>
      </w:pPr>
      <w:r>
        <w:t xml:space="preserve">9.2. Система внутреннего контроля и аудита должна учитывать требования Антикоррупционной политики, в том числе: </w:t>
      </w:r>
    </w:p>
    <w:p w:rsidR="00266A1E" w:rsidRDefault="00266A1E" w:rsidP="00266A1E">
      <w:pPr>
        <w:ind w:firstLine="708"/>
        <w:jc w:val="both"/>
      </w:pPr>
      <w:r>
        <w:t xml:space="preserve">1)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266A1E" w:rsidRDefault="00266A1E" w:rsidP="00266A1E">
      <w:pPr>
        <w:ind w:firstLine="708"/>
        <w:jc w:val="both"/>
      </w:pPr>
      <w:r>
        <w:t>2) контроль документирования операций хозяйственной деятельности Учреждения;</w:t>
      </w:r>
    </w:p>
    <w:p w:rsidR="00266A1E" w:rsidRDefault="00266A1E" w:rsidP="00266A1E">
      <w:pPr>
        <w:ind w:firstLine="708"/>
        <w:jc w:val="both"/>
      </w:pPr>
      <w:r>
        <w:t>3) проверка экономической обоснованности осуществляемых операций в сферах коррупционного риска.</w:t>
      </w:r>
    </w:p>
    <w:p w:rsidR="00266A1E" w:rsidRDefault="00266A1E" w:rsidP="00266A1E">
      <w:pPr>
        <w:jc w:val="both"/>
      </w:pPr>
    </w:p>
    <w:p w:rsidR="00266A1E" w:rsidRPr="00266A1E" w:rsidRDefault="00266A1E" w:rsidP="00266A1E">
      <w:pPr>
        <w:jc w:val="center"/>
        <w:rPr>
          <w:b/>
          <w:bCs/>
        </w:rPr>
      </w:pPr>
      <w:r w:rsidRPr="00266A1E">
        <w:rPr>
          <w:b/>
          <w:bCs/>
        </w:rPr>
        <w:t>10. Принятие мер по предупреждению коррупции при взаимодействии с контрагентами</w:t>
      </w:r>
    </w:p>
    <w:p w:rsidR="00266A1E" w:rsidRDefault="00266A1E" w:rsidP="00266A1E">
      <w:pPr>
        <w:ind w:firstLine="708"/>
        <w:jc w:val="both"/>
      </w:pPr>
      <w:r>
        <w:t xml:space="preserve">10.1 Антикоррупционная работа Учреждения, осуществляемая при взаимодействии с контрагентами, проводится по следующим направлениям: </w:t>
      </w:r>
    </w:p>
    <w:p w:rsidR="00266A1E" w:rsidRDefault="00266A1E" w:rsidP="00266A1E">
      <w:pPr>
        <w:ind w:firstLine="708"/>
        <w:jc w:val="both"/>
      </w:pPr>
      <w:r>
        <w:t xml:space="preserve">1) установление и сохранении деловых отношений с теми контрагентами,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w:t>
      </w:r>
    </w:p>
    <w:p w:rsidR="00266A1E" w:rsidRDefault="00266A1E" w:rsidP="00266A1E">
      <w:pPr>
        <w:ind w:firstLine="708"/>
        <w:jc w:val="both"/>
      </w:pPr>
      <w:r>
        <w:t xml:space="preserve">2)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 </w:t>
      </w:r>
    </w:p>
    <w:p w:rsidR="00266A1E" w:rsidRDefault="00266A1E" w:rsidP="00266A1E">
      <w:pPr>
        <w:ind w:firstLine="708"/>
        <w:jc w:val="both"/>
      </w:pPr>
      <w:r>
        <w:t xml:space="preserve">10.2. В Учреждении организуются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Проверка представляет собой сбор и анализ находящихся в открытом доступе сведений о потенциальных контрагентах: их репутации в деловых кругах, длительности деятельности на рынке. Требования к участникам закупочных процедур, организуемых Учреждением, устанавливаются в Положении о закупке, закупочной документации. </w:t>
      </w:r>
    </w:p>
    <w:p w:rsidR="00266A1E" w:rsidRDefault="00266A1E" w:rsidP="00266A1E">
      <w:pPr>
        <w:ind w:firstLine="708"/>
        <w:jc w:val="both"/>
      </w:pPr>
      <w:r>
        <w:t>10.3. Определенные положения о соблюдении антикоррупционных стандартов включаются в договоры, заключаемые с контрагентами.</w:t>
      </w:r>
    </w:p>
    <w:p w:rsidR="00266A1E" w:rsidRDefault="00266A1E" w:rsidP="00266A1E">
      <w:pPr>
        <w:jc w:val="both"/>
      </w:pPr>
    </w:p>
    <w:p w:rsidR="00E769B7" w:rsidRDefault="00E769B7" w:rsidP="00266A1E">
      <w:pPr>
        <w:jc w:val="center"/>
        <w:rPr>
          <w:b/>
          <w:bCs/>
        </w:rPr>
      </w:pPr>
    </w:p>
    <w:p w:rsidR="00266A1E" w:rsidRPr="00266A1E" w:rsidRDefault="00266A1E" w:rsidP="00266A1E">
      <w:pPr>
        <w:jc w:val="center"/>
        <w:rPr>
          <w:b/>
          <w:bCs/>
        </w:rPr>
      </w:pPr>
      <w:r w:rsidRPr="00266A1E">
        <w:rPr>
          <w:b/>
          <w:bCs/>
        </w:rPr>
        <w:lastRenderedPageBreak/>
        <w:t>11. Профилактика коррупции</w:t>
      </w:r>
    </w:p>
    <w:p w:rsidR="00266A1E" w:rsidRDefault="00266A1E" w:rsidP="00266A1E">
      <w:pPr>
        <w:ind w:firstLine="708"/>
        <w:jc w:val="both"/>
      </w:pPr>
      <w:r>
        <w:t xml:space="preserve">11.1. Профилактика коррупции в Учреждении осуществляется путем применения следующих основных мер: </w:t>
      </w:r>
    </w:p>
    <w:p w:rsidR="00266A1E" w:rsidRDefault="00266A1E" w:rsidP="00266A1E">
      <w:pPr>
        <w:ind w:firstLine="708"/>
        <w:jc w:val="both"/>
      </w:pPr>
      <w:r>
        <w:t xml:space="preserve">1) формирование высокого правосознания и правовой культуры работников; </w:t>
      </w:r>
    </w:p>
    <w:p w:rsidR="00266A1E" w:rsidRDefault="00266A1E" w:rsidP="00266A1E">
      <w:pPr>
        <w:ind w:firstLine="708"/>
        <w:jc w:val="both"/>
      </w:pPr>
      <w:r>
        <w:t xml:space="preserve">2) повышение у работников позитивного отношения к праву и его соблюдению; </w:t>
      </w:r>
    </w:p>
    <w:p w:rsidR="00266A1E" w:rsidRDefault="00266A1E" w:rsidP="00266A1E">
      <w:pPr>
        <w:ind w:firstLine="708"/>
        <w:jc w:val="both"/>
      </w:pPr>
      <w:r>
        <w:t xml:space="preserve">3) повышение уровня правовых знаний, в том числе о коррупционных формах поведения и мерах по их предотвращению; </w:t>
      </w:r>
    </w:p>
    <w:p w:rsidR="00266A1E" w:rsidRDefault="00266A1E" w:rsidP="00266A1E">
      <w:pPr>
        <w:ind w:firstLine="708"/>
        <w:jc w:val="both"/>
      </w:pPr>
      <w:r>
        <w:t>4) формирование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266A1E" w:rsidRDefault="00266A1E" w:rsidP="00266A1E">
      <w:pPr>
        <w:jc w:val="both"/>
      </w:pPr>
    </w:p>
    <w:p w:rsidR="00266A1E" w:rsidRPr="00266A1E" w:rsidRDefault="00266A1E" w:rsidP="00266A1E">
      <w:pPr>
        <w:jc w:val="center"/>
        <w:rPr>
          <w:b/>
          <w:bCs/>
        </w:rPr>
      </w:pPr>
      <w:r w:rsidRPr="00266A1E">
        <w:rPr>
          <w:b/>
          <w:bCs/>
        </w:rPr>
        <w:t>12. Ответственность работников</w:t>
      </w:r>
    </w:p>
    <w:p w:rsidR="00266A1E" w:rsidRDefault="00266A1E" w:rsidP="00266A1E">
      <w:pPr>
        <w:ind w:firstLine="708"/>
        <w:jc w:val="both"/>
      </w:pPr>
      <w:r>
        <w:t xml:space="preserve">12.1. Каждый работник при заключении трудового договора должен быть ознакомлен под подпись с Антикоррупционной политикой и локальными нормативными актами в сфере противодействия коррупции, изданными в Учреждении, и соблюдать принципы и требования данных документов. </w:t>
      </w:r>
    </w:p>
    <w:p w:rsidR="00266A1E" w:rsidRDefault="00266A1E" w:rsidP="00266A1E">
      <w:pPr>
        <w:ind w:firstLine="708"/>
        <w:jc w:val="both"/>
      </w:pPr>
      <w:r>
        <w:t>12.2.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Антикоррупционной политики.</w:t>
      </w:r>
    </w:p>
    <w:p w:rsidR="00266A1E" w:rsidRDefault="00266A1E" w:rsidP="00266A1E">
      <w:pPr>
        <w:jc w:val="both"/>
      </w:pPr>
    </w:p>
    <w:p w:rsidR="00266A1E" w:rsidRPr="00266A1E" w:rsidRDefault="00266A1E" w:rsidP="00266A1E">
      <w:pPr>
        <w:jc w:val="center"/>
        <w:rPr>
          <w:b/>
          <w:bCs/>
        </w:rPr>
      </w:pPr>
      <w:r w:rsidRPr="00266A1E">
        <w:rPr>
          <w:b/>
          <w:bCs/>
        </w:rPr>
        <w:t>13. Заключительные положения</w:t>
      </w:r>
    </w:p>
    <w:p w:rsidR="00266A1E" w:rsidRDefault="00266A1E" w:rsidP="00266A1E">
      <w:pPr>
        <w:ind w:firstLine="708"/>
        <w:jc w:val="both"/>
      </w:pPr>
      <w:r>
        <w:t xml:space="preserve">13.1. В процессе деятельности Учреждения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 </w:t>
      </w:r>
    </w:p>
    <w:p w:rsidR="00266A1E" w:rsidRDefault="00266A1E" w:rsidP="00266A1E">
      <w:pPr>
        <w:ind w:firstLine="708"/>
        <w:jc w:val="both"/>
      </w:pPr>
      <w:r>
        <w:t xml:space="preserve">13.2. Основными направлениями антикоррупционной экспертизы является: </w:t>
      </w:r>
    </w:p>
    <w:p w:rsidR="00266A1E" w:rsidRDefault="00266A1E" w:rsidP="00266A1E">
      <w:pPr>
        <w:ind w:firstLine="708"/>
        <w:jc w:val="both"/>
      </w:pPr>
      <w:r>
        <w:t xml:space="preserve">1) изучение мнения трудового коллектива о состоянии коррупции в Учреждении и эффективности принимаемых антикоррупционных мер; </w:t>
      </w:r>
    </w:p>
    <w:p w:rsidR="00266A1E" w:rsidRDefault="00266A1E" w:rsidP="00266A1E">
      <w:pPr>
        <w:ind w:firstLine="708"/>
        <w:jc w:val="both"/>
      </w:pPr>
      <w:r>
        <w:t xml:space="preserve">2) изучение и анализ принимаемых в Учреждении мер по противодействию коррупции; </w:t>
      </w:r>
    </w:p>
    <w:p w:rsidR="00266A1E" w:rsidRDefault="00266A1E" w:rsidP="00266A1E">
      <w:pPr>
        <w:ind w:firstLine="708"/>
        <w:jc w:val="both"/>
      </w:pPr>
      <w:r>
        <w:t xml:space="preserve">3) анализ публикаций о коррупции в средствах массовой информации. </w:t>
      </w:r>
    </w:p>
    <w:p w:rsidR="00266A1E" w:rsidRDefault="00266A1E" w:rsidP="00266A1E">
      <w:pPr>
        <w:ind w:firstLine="708"/>
        <w:jc w:val="both"/>
      </w:pPr>
      <w:r>
        <w:t xml:space="preserve">13.3. В случае если по результатам мониторинга возникают сомнения в эффективности реализуемых антикоррупционных мероприятий, в настоящую Антикоррупционную политику вносятся изменения и дополнения. </w:t>
      </w:r>
    </w:p>
    <w:p w:rsidR="00266A1E" w:rsidRDefault="00266A1E" w:rsidP="00266A1E">
      <w:pPr>
        <w:ind w:firstLine="708"/>
        <w:jc w:val="both"/>
      </w:pPr>
      <w:r>
        <w:t>13.4. Вопросы, не нашедшие отражения в настоящей Антикоррупционной политике, регулируются в соответствии с действующим законодательством Российской Федерации, Тюменской области, муниципальными правовыми актами</w:t>
      </w: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both"/>
      </w:pPr>
    </w:p>
    <w:p w:rsidR="00266A1E" w:rsidRDefault="00266A1E" w:rsidP="00266A1E">
      <w:pPr>
        <w:ind w:firstLine="708"/>
        <w:jc w:val="right"/>
      </w:pPr>
      <w:r>
        <w:lastRenderedPageBreak/>
        <w:t>Приложение №1</w:t>
      </w:r>
    </w:p>
    <w:p w:rsidR="00266A1E" w:rsidRDefault="00266A1E" w:rsidP="00266A1E">
      <w:pPr>
        <w:ind w:firstLine="708"/>
        <w:jc w:val="right"/>
      </w:pPr>
    </w:p>
    <w:p w:rsidR="005149BB" w:rsidRPr="005149BB" w:rsidRDefault="00266A1E" w:rsidP="005149BB">
      <w:pPr>
        <w:ind w:firstLine="708"/>
        <w:jc w:val="center"/>
        <w:rPr>
          <w:b/>
          <w:bCs/>
        </w:rPr>
      </w:pPr>
      <w:r w:rsidRPr="005149BB">
        <w:rPr>
          <w:b/>
          <w:bCs/>
        </w:rPr>
        <w:t xml:space="preserve">Перечень типовых ситуаций конфликта интересов </w:t>
      </w:r>
    </w:p>
    <w:p w:rsidR="005149BB" w:rsidRPr="005149BB" w:rsidRDefault="00266A1E" w:rsidP="005149BB">
      <w:pPr>
        <w:ind w:firstLine="708"/>
        <w:jc w:val="center"/>
        <w:rPr>
          <w:b/>
          <w:bCs/>
        </w:rPr>
      </w:pPr>
      <w:r w:rsidRPr="005149BB">
        <w:rPr>
          <w:b/>
          <w:bCs/>
        </w:rPr>
        <w:t xml:space="preserve">в МАОУ </w:t>
      </w:r>
      <w:r w:rsidR="005149BB" w:rsidRPr="005149BB">
        <w:rPr>
          <w:b/>
          <w:bCs/>
        </w:rPr>
        <w:t>«</w:t>
      </w:r>
      <w:proofErr w:type="spellStart"/>
      <w:r w:rsidR="005149BB" w:rsidRPr="005149BB">
        <w:rPr>
          <w:b/>
          <w:bCs/>
        </w:rPr>
        <w:t>Викуловская</w:t>
      </w:r>
      <w:proofErr w:type="spellEnd"/>
      <w:r w:rsidR="005149BB" w:rsidRPr="005149BB">
        <w:rPr>
          <w:b/>
          <w:bCs/>
        </w:rPr>
        <w:t xml:space="preserve"> СОШ №1»</w:t>
      </w:r>
    </w:p>
    <w:p w:rsidR="005149BB" w:rsidRDefault="005149BB" w:rsidP="00266A1E">
      <w:pPr>
        <w:ind w:firstLine="708"/>
        <w:jc w:val="both"/>
      </w:pPr>
    </w:p>
    <w:p w:rsidR="005149BB" w:rsidRPr="005149BB" w:rsidRDefault="00266A1E" w:rsidP="005149BB">
      <w:pPr>
        <w:ind w:firstLine="708"/>
        <w:jc w:val="center"/>
        <w:rPr>
          <w:i/>
          <w:iCs/>
        </w:rPr>
      </w:pPr>
      <w:r w:rsidRPr="005149BB">
        <w:rPr>
          <w:i/>
          <w:iCs/>
        </w:rPr>
        <w:t xml:space="preserve">Типовые ситуации конфликта интересов работников </w:t>
      </w:r>
    </w:p>
    <w:p w:rsidR="005149BB" w:rsidRDefault="00266A1E" w:rsidP="00266A1E">
      <w:pPr>
        <w:ind w:firstLine="708"/>
        <w:jc w:val="both"/>
      </w:pPr>
      <w:r>
        <w:t xml:space="preserve">1. Работник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5149BB" w:rsidRDefault="00266A1E" w:rsidP="00266A1E">
      <w:pPr>
        <w:ind w:firstLine="708"/>
        <w:jc w:val="both"/>
      </w:pPr>
      <w:r>
        <w:t xml:space="preserve">2. Работник участвует в принятии управленческих, кадровых решений в отношении лиц, являющихся его родственниками, друзьями или иными лицами, с которыми связана его личная заинтересованность. </w:t>
      </w:r>
    </w:p>
    <w:p w:rsidR="005149BB" w:rsidRDefault="00266A1E" w:rsidP="00266A1E">
      <w:pPr>
        <w:ind w:firstLine="708"/>
        <w:jc w:val="both"/>
      </w:pPr>
      <w:r>
        <w:t xml:space="preserve">3. Работник или иное лицо, с которым связана личная заинтересованность работника, выполняет или намерен выполнять оплачиваемую работу в другой организации, имеющей деловые отношения с МАОУ </w:t>
      </w:r>
      <w:r w:rsidR="005149BB">
        <w:t>«</w:t>
      </w:r>
      <w:proofErr w:type="spellStart"/>
      <w:r w:rsidR="005149BB">
        <w:t>Викуловская</w:t>
      </w:r>
      <w:proofErr w:type="spellEnd"/>
      <w:r w:rsidR="005149BB">
        <w:t xml:space="preserve"> СОШ №1»</w:t>
      </w:r>
      <w:r>
        <w:t xml:space="preserve"> (далее – учреждение), намеревающейся установить такие отношения. </w:t>
      </w:r>
    </w:p>
    <w:p w:rsidR="005149BB" w:rsidRDefault="00266A1E" w:rsidP="00266A1E">
      <w:pPr>
        <w:ind w:firstLine="708"/>
        <w:jc w:val="both"/>
      </w:pPr>
      <w:r>
        <w:t xml:space="preserve">4. Работник или иное лицо, с которым связана личная заинтересованность работника, имеет финансовые или имущественные обязательства перед другой организацией, которая имеет деловые отношения с учреждением, намеревается установить такие отношения. </w:t>
      </w:r>
    </w:p>
    <w:p w:rsidR="005149BB" w:rsidRDefault="00266A1E" w:rsidP="00266A1E">
      <w:pPr>
        <w:ind w:firstLine="708"/>
        <w:jc w:val="both"/>
      </w:pPr>
      <w:r>
        <w:t xml:space="preserve">5. Работник или иное лицо, с которым связана личная заинтересованность работника, получает материальные блага или услуги от другой организации, которая имеет деловые отношения с учреждением, намеревается установить такие отношения. </w:t>
      </w:r>
    </w:p>
    <w:p w:rsidR="005149BB" w:rsidRDefault="00266A1E" w:rsidP="00266A1E">
      <w:pPr>
        <w:ind w:firstLine="708"/>
        <w:jc w:val="both"/>
      </w:pPr>
      <w:r>
        <w:t xml:space="preserve">6. Работник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работник выполняет контрольные функции. </w:t>
      </w:r>
    </w:p>
    <w:p w:rsidR="005149BB" w:rsidRDefault="00266A1E" w:rsidP="00266A1E">
      <w:pPr>
        <w:ind w:firstLine="708"/>
        <w:jc w:val="both"/>
      </w:pPr>
      <w:r>
        <w:t xml:space="preserve">7. Работник использует информацию, ставшую ему известной в ходе выполнения трудовых обязанностей, для получения выгоды или иных преимуществ для себя или иного лица, с которым связана личная заинтересованность работника. </w:t>
      </w:r>
    </w:p>
    <w:p w:rsidR="005149BB" w:rsidRDefault="005149BB" w:rsidP="00266A1E">
      <w:pPr>
        <w:ind w:firstLine="708"/>
        <w:jc w:val="both"/>
      </w:pPr>
    </w:p>
    <w:p w:rsidR="005149BB" w:rsidRPr="005149BB" w:rsidRDefault="00266A1E" w:rsidP="005149BB">
      <w:pPr>
        <w:ind w:firstLine="708"/>
        <w:jc w:val="center"/>
        <w:rPr>
          <w:i/>
          <w:iCs/>
        </w:rPr>
      </w:pPr>
      <w:r w:rsidRPr="005149BB">
        <w:rPr>
          <w:i/>
          <w:iCs/>
        </w:rPr>
        <w:t>Типовые ситуации конфликта интересов педагогических работников учреждения</w:t>
      </w:r>
    </w:p>
    <w:p w:rsidR="005149BB" w:rsidRDefault="00266A1E" w:rsidP="00266A1E">
      <w:pPr>
        <w:ind w:firstLine="708"/>
        <w:jc w:val="both"/>
      </w:pPr>
      <w:r>
        <w:t xml:space="preserve">1. Реализация образовательной программы обучающемуся, с которым педагогический работник связан родственными или иными личными взаимоотношениями, вследствие которых могут быть нарушены права обучающихся, родителей (законных представителей) обучающихся. </w:t>
      </w:r>
    </w:p>
    <w:p w:rsidR="005149BB" w:rsidRDefault="00266A1E" w:rsidP="00266A1E">
      <w:pPr>
        <w:ind w:firstLine="708"/>
        <w:jc w:val="both"/>
      </w:pPr>
      <w:r>
        <w:t>2. Участие педагогического работника в качестве члена жюри конкурсного мероприятия</w:t>
      </w:r>
      <w:r w:rsidR="005149BB">
        <w:t>,</w:t>
      </w:r>
      <w:r>
        <w:t xml:space="preserve"> в котором участвуют обучающиеся, которым педагогический работник реализует образовательные программы, или которые находятся в родственных отношениях с ним. </w:t>
      </w:r>
    </w:p>
    <w:p w:rsidR="005149BB" w:rsidRDefault="00266A1E" w:rsidP="00266A1E">
      <w:pPr>
        <w:ind w:firstLine="708"/>
        <w:jc w:val="both"/>
      </w:pPr>
      <w:r>
        <w:t xml:space="preserve">3. Принятие педагогическим работником участия в распределении различных льгот и иных преимуществ для обучающихся, которым педагогический работник реализует образовательные программы, или которые находятся в родственных отношениях с ним. </w:t>
      </w:r>
    </w:p>
    <w:p w:rsidR="005149BB" w:rsidRDefault="00266A1E" w:rsidP="00266A1E">
      <w:pPr>
        <w:ind w:firstLine="708"/>
        <w:jc w:val="both"/>
      </w:pPr>
      <w:r>
        <w:t xml:space="preserve">4. Непосредственное оказание платных дополнительных образовательных и иных услуг обучающимся непосредственно от имени учреждения или отдельно (репетиторство), которым педагогический работник реализует основные образовательные программы. </w:t>
      </w:r>
    </w:p>
    <w:p w:rsidR="00266A1E" w:rsidRPr="00B9531E" w:rsidRDefault="00266A1E" w:rsidP="00266A1E">
      <w:pPr>
        <w:ind w:firstLine="708"/>
        <w:jc w:val="both"/>
        <w:rPr>
          <w:b/>
        </w:rPr>
      </w:pPr>
      <w:r>
        <w:t>5. Вступление педагогического работника в отношения гражданско</w:t>
      </w:r>
      <w:r w:rsidR="005149BB">
        <w:t>-</w:t>
      </w:r>
      <w:r>
        <w:t>правового характера (приобретение товаров, получение услуг и иное) от обучающихся, их родителей (законных представителей) обучающихся, которым педагогический работник реализует образовательные программы, в результате которых такое обстоятельство может повлиять на надлежащее исполнение профессиональных обязанностей</w:t>
      </w:r>
      <w:bookmarkEnd w:id="1"/>
    </w:p>
    <w:sectPr w:rsidR="00266A1E" w:rsidRPr="00B9531E" w:rsidSect="00003C1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0045" w:rsidRDefault="00800045" w:rsidP="00003C17">
      <w:r>
        <w:separator/>
      </w:r>
    </w:p>
  </w:endnote>
  <w:endnote w:type="continuationSeparator" w:id="0">
    <w:p w:rsidR="00800045" w:rsidRDefault="00800045" w:rsidP="0000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15172"/>
      <w:docPartObj>
        <w:docPartGallery w:val="Page Numbers (Bottom of Page)"/>
        <w:docPartUnique/>
      </w:docPartObj>
    </w:sdtPr>
    <w:sdtEndPr/>
    <w:sdtContent>
      <w:p w:rsidR="00003C17" w:rsidRDefault="0020219A">
        <w:pPr>
          <w:pStyle w:val="a6"/>
          <w:jc w:val="right"/>
        </w:pPr>
        <w:r>
          <w:fldChar w:fldCharType="begin"/>
        </w:r>
        <w:r>
          <w:instrText xml:space="preserve"> PAGE   \* MERGEFORMAT </w:instrText>
        </w:r>
        <w:r>
          <w:fldChar w:fldCharType="separate"/>
        </w:r>
        <w:r w:rsidR="008F2BB7">
          <w:rPr>
            <w:noProof/>
          </w:rPr>
          <w:t>13</w:t>
        </w:r>
        <w:r>
          <w:rPr>
            <w:noProof/>
          </w:rPr>
          <w:fldChar w:fldCharType="end"/>
        </w:r>
      </w:p>
    </w:sdtContent>
  </w:sdt>
  <w:p w:rsidR="00003C17" w:rsidRDefault="00003C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0045" w:rsidRDefault="00800045" w:rsidP="00003C17">
      <w:r>
        <w:separator/>
      </w:r>
    </w:p>
  </w:footnote>
  <w:footnote w:type="continuationSeparator" w:id="0">
    <w:p w:rsidR="00800045" w:rsidRDefault="00800045" w:rsidP="00003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120A81"/>
    <w:multiLevelType w:val="hybridMultilevel"/>
    <w:tmpl w:val="E7485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123022"/>
    <w:multiLevelType w:val="hybridMultilevel"/>
    <w:tmpl w:val="40B00232"/>
    <w:lvl w:ilvl="0" w:tplc="686679F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C17"/>
    <w:rsid w:val="00003C17"/>
    <w:rsid w:val="001676BE"/>
    <w:rsid w:val="0020219A"/>
    <w:rsid w:val="00266A1E"/>
    <w:rsid w:val="00341735"/>
    <w:rsid w:val="003A77B9"/>
    <w:rsid w:val="005149BB"/>
    <w:rsid w:val="00655263"/>
    <w:rsid w:val="00742E94"/>
    <w:rsid w:val="00800045"/>
    <w:rsid w:val="00893329"/>
    <w:rsid w:val="008F2BB7"/>
    <w:rsid w:val="00940B2E"/>
    <w:rsid w:val="00AA1889"/>
    <w:rsid w:val="00BA69DC"/>
    <w:rsid w:val="00E769B7"/>
    <w:rsid w:val="00EE4C72"/>
    <w:rsid w:val="00FF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8EA3"/>
  <w15:docId w15:val="{65F00D7B-AFB4-4832-9D7F-52F7DD7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C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3C17"/>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03C17"/>
    <w:pPr>
      <w:tabs>
        <w:tab w:val="center" w:pos="4677"/>
        <w:tab w:val="right" w:pos="9355"/>
      </w:tabs>
    </w:pPr>
  </w:style>
  <w:style w:type="character" w:customStyle="1" w:styleId="a5">
    <w:name w:val="Верхний колонтитул Знак"/>
    <w:basedOn w:val="a0"/>
    <w:link w:val="a4"/>
    <w:uiPriority w:val="99"/>
    <w:rsid w:val="00003C1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03C17"/>
    <w:pPr>
      <w:tabs>
        <w:tab w:val="center" w:pos="4677"/>
        <w:tab w:val="right" w:pos="9355"/>
      </w:tabs>
    </w:pPr>
  </w:style>
  <w:style w:type="character" w:customStyle="1" w:styleId="a7">
    <w:name w:val="Нижний колонтитул Знак"/>
    <w:basedOn w:val="a0"/>
    <w:link w:val="a6"/>
    <w:uiPriority w:val="99"/>
    <w:rsid w:val="00003C17"/>
    <w:rPr>
      <w:rFonts w:ascii="Times New Roman" w:eastAsia="Times New Roman" w:hAnsi="Times New Roman" w:cs="Times New Roman"/>
      <w:sz w:val="24"/>
      <w:szCs w:val="24"/>
      <w:lang w:eastAsia="ru-RU"/>
    </w:rPr>
  </w:style>
  <w:style w:type="paragraph" w:styleId="a8">
    <w:name w:val="List Paragraph"/>
    <w:basedOn w:val="a"/>
    <w:uiPriority w:val="34"/>
    <w:qFormat/>
    <w:rsid w:val="00AA1889"/>
    <w:pPr>
      <w:ind w:left="720"/>
      <w:contextualSpacing/>
    </w:pPr>
  </w:style>
  <w:style w:type="paragraph" w:styleId="a9">
    <w:name w:val="Balloon Text"/>
    <w:basedOn w:val="a"/>
    <w:link w:val="aa"/>
    <w:uiPriority w:val="99"/>
    <w:semiHidden/>
    <w:unhideWhenUsed/>
    <w:rsid w:val="00E769B7"/>
    <w:rPr>
      <w:rFonts w:ascii="Segoe UI" w:hAnsi="Segoe UI" w:cs="Segoe UI"/>
      <w:sz w:val="18"/>
      <w:szCs w:val="18"/>
    </w:rPr>
  </w:style>
  <w:style w:type="character" w:customStyle="1" w:styleId="aa">
    <w:name w:val="Текст выноски Знак"/>
    <w:basedOn w:val="a0"/>
    <w:link w:val="a9"/>
    <w:uiPriority w:val="99"/>
    <w:semiHidden/>
    <w:rsid w:val="00E769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4344</Words>
  <Characters>24763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2022-07-12T06:46:00Z</cp:lastPrinted>
  <dcterms:created xsi:type="dcterms:W3CDTF">2018-08-04T14:45:00Z</dcterms:created>
  <dcterms:modified xsi:type="dcterms:W3CDTF">2022-07-12T06:46:00Z</dcterms:modified>
</cp:coreProperties>
</file>