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0" w:rsidRPr="00D60E70" w:rsidRDefault="00D60E70" w:rsidP="00D60E70">
      <w:pPr>
        <w:spacing w:before="100" w:beforeAutospacing="1" w:after="75" w:line="240" w:lineRule="auto"/>
        <w:outlineLvl w:val="0"/>
        <w:rPr>
          <w:rFonts w:ascii="Cuprum" w:eastAsia="Times New Roman" w:hAnsi="Cuprum" w:cs="Arial"/>
          <w:color w:val="131313"/>
          <w:kern w:val="36"/>
          <w:sz w:val="36"/>
          <w:szCs w:val="36"/>
          <w:lang w:eastAsia="ru-RU"/>
        </w:rPr>
      </w:pPr>
      <w:r w:rsidRPr="00D60E70">
        <w:rPr>
          <w:rFonts w:ascii="Cuprum" w:eastAsia="Times New Roman" w:hAnsi="Cuprum" w:cs="Arial"/>
          <w:color w:val="131313"/>
          <w:kern w:val="36"/>
          <w:sz w:val="36"/>
          <w:szCs w:val="36"/>
          <w:lang w:eastAsia="ru-RU"/>
        </w:rPr>
        <w:t>«МЫ ВЫБИРАЕМ ЖИЗНЬ!» (беседа - тренинг по профилактике ПАВ, совместно с педагогом – психологом школы)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60E70" w:rsidRPr="00D60E70" w:rsidRDefault="00D60E70" w:rsidP="00D60E70">
      <w:pPr>
        <w:spacing w:after="225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Цель:</w:t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формирование убеждения, что употребление ПАВ является ложным способом решения жизненных проблем; повысить уровень информированности подростков по проблемам, связанным с ПАВ; выработать навыки, предотвращающие употребление ПАВ.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 xml:space="preserve">Задачи: </w:t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выяснить уровень информированности учащихся по проблеме ПАВ; дать достоверную информацию о причинах и последствиях употребления ПАВ, возможных стратегиях поведения.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D60E70" w:rsidRPr="00D60E70" w:rsidRDefault="00D60E70" w:rsidP="00D60E70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СОДЕРЖАНИЕ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«…Научившись контролировать свою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   нечеловеческую боль и свою болезнь,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    не думать о ней и не воспринимать ее,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    я радуюсь уже тому, что хоть что-то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    чувствую, а значит – ЖИВУ!!!» </w:t>
      </w:r>
    </w:p>
    <w:p w:rsidR="00D60E70" w:rsidRPr="00D60E70" w:rsidRDefault="00D60E70" w:rsidP="00D60E70">
      <w:pPr>
        <w:spacing w:after="0" w:line="240" w:lineRule="auto"/>
        <w:jc w:val="righ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                                                                (из дневника бессмертия Кости П.)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1.</w:t>
      </w: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ab/>
        <w:t>Вступительное слово: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 Эпиграф. Что значит – жить?!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 Цель тренинга.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2.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Сегодня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все это способно порождать ощущение беспомощности и отчаяния даже у взрослого человека. Особенно же сложно в столь непостоянном мире молодому человеку, чей взгляд на жизнь только формируется. Возникает желание уйти, «спрятаться» от жизни, почувствовать себя в безопасности. Принятие ПАВ создают для многих подростков иллюзию такой «внутренней безопасности», на время дают возможность испытать чувство психологического комфорта, благополучия. В конце 20 века злоупотребление ПАВ приняло характер эпидемии. По данным Всемирной организации здравоохранения суммарное количество больных с заболеваниями, вызванными приемом различных </w:t>
      </w:r>
      <w:proofErr w:type="spell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психоактивных</w:t>
      </w:r>
      <w:proofErr w:type="spell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веществ, за исключением табака, составляет более 500 млн. человек.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 последнее десятилетие для России употребление несовершеннолетними и молодежью ПАВ превратилось  в проблему, представляющую серьезную угрозу здоровью населения, экономике страны, социальной сфере и правопорядку. Сегодня проблема наркомании затрагивает каждого 5 жителя страны. Распространение курения, употребление алкогольных напитков и наркотиков достигло критического уровня, и дальнейшее нарастание  существующих тенденций может вызвать необратимые последствия. Известно, что каждый наркоман за год может вовлечь от 4 до 17 человек. При таких темпах через 5 лет в стране более чем  ¼ часть населения попробует наркотики.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Происходит и неуклонное «омоложение» наркомании. Возраст приобщения к наркотикам снижается до 8-10 лет. Отмечены случаи употребления ПАВ детьми 6-7 лет. Подростки злоупотребляют наркотиками в 7,5 раза, а ненаркотическими </w:t>
      </w:r>
      <w:proofErr w:type="spell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психоактивными</w:t>
      </w:r>
      <w:proofErr w:type="spell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веществами – в 11, 4 раза чаще, чем взрослые.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К подростковому возрасту свыше 10% школьников уже </w:t>
      </w: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знакомы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с действием наркотиков, и этот процесс растет. К окончанию школы 19,5% юношей и 13% девушек пробовали наркотики, а регулярно «сидят на игле» 9% юношей и 5% девушек.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За последние 10 лет смертей от наркотиков среди детей увеличилось в 42 раза, причем 62% случаев – передозировка. </w:t>
      </w:r>
      <w:proofErr w:type="gramEnd"/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u w:val="single"/>
          <w:lang w:eastAsia="ru-RU"/>
        </w:rPr>
        <w:t>Что заставляет подростков употреблять ПАВ?</w:t>
      </w:r>
      <w:r w:rsidR="00BC05A5">
        <w:rPr>
          <w:rFonts w:ascii="Arial" w:eastAsia="Times New Roman" w:hAnsi="Arial" w:cs="Arial"/>
          <w:color w:val="131313"/>
          <w:sz w:val="18"/>
          <w:szCs w:val="18"/>
          <w:u w:val="single"/>
          <w:lang w:eastAsia="ru-RU"/>
        </w:rPr>
        <w:t xml:space="preserve"> </w:t>
      </w:r>
      <w:bookmarkStart w:id="0" w:name="_GoBack"/>
      <w:bookmarkEnd w:id="0"/>
      <w:r w:rsidRPr="00D60E70">
        <w:rPr>
          <w:rFonts w:ascii="Arial" w:eastAsia="Times New Roman" w:hAnsi="Arial" w:cs="Arial"/>
          <w:color w:val="131313"/>
          <w:sz w:val="18"/>
          <w:szCs w:val="18"/>
          <w:u w:val="single"/>
          <w:lang w:eastAsia="ru-RU"/>
        </w:rPr>
        <w:t>Какие мотивы ими движут?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1.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Удовлетворение любопытства – 75,3%.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2.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Подражание – 1/3 подростков впервые </w:t>
      </w: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сделали это подражая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своим авторитетам.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3.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Веяние неопределенной «моды» на наркотики в кругу молодёжи.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4.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Крушение идеалов и духовно-нравственных ориентиров. Безыдейность и </w:t>
      </w:r>
      <w:proofErr w:type="spell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бездуховность</w:t>
      </w:r>
      <w:proofErr w:type="spell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– вот та благоприятная почва, на которой приживаются многие пороки человеческие, в том числе и наркомания.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3.</w:t>
      </w: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ab/>
        <w:t>«Мозговой штурм».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Почему же подростки начинают употреблять ПАВ? Зачем им это надо?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Ответы: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из любопытства;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солидарность, чтобы не быть «белой вороной»;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назло;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не хватает понимания </w:t>
      </w: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близких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неблагополучная семья;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желание соответствовать определенному образу жизни;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желание, чтобы тебя считали взрослым;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желание ослабить самоконтроль;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желание расслабиться;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для </w:t>
      </w: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кайфа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, смелости;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-</w:t>
      </w:r>
      <w:r w:rsidRPr="00D60E70">
        <w:rPr>
          <w:rFonts w:ascii="Arial" w:eastAsia="Times New Roman" w:hAnsi="Arial" w:cs="Arial"/>
          <w:color w:val="131313"/>
          <w:sz w:val="18"/>
          <w:lang w:eastAsia="ru-RU"/>
        </w:rPr>
        <w:tab/>
      </w: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снять боль и т.д.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lastRenderedPageBreak/>
        <w:t>Как вы думаете, причины, по которым подростки употребляют ПАВ, являются внешними или внутренними (психологическими)?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Вывод: причины внутренние, т.е. психологические.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Что можно сделать, чтобы решить проблемы и достичь этих же состояний, не употребляя ПАВ? (петь, встреча с  друзьями, послушать музыку, поиграть на компьютере, бассейн, дискотека, фильм, чтение и т.д.)</w:t>
      </w:r>
      <w:proofErr w:type="gramEnd"/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То есть у каждого есть свои способы получения радости. Когда у вас подъём настроения, то жизнь вам кажется прекрасной, у вас нет проблем, и вы не совершаете плохих поступков. Как только настроение падает, вам начинает казаться, что вам досталась самая плохая школа, самые плохие родители, друзья и т.д. И вот в этот момент очень важно, кто находится рядом с вами. Если вы слышите слова поддержки: всё будет хорошо – вам значительно легче выйти из состояния спада настроения, в обратном случае велик риск попадания в компании, употребляющие ПАВ. </w:t>
      </w:r>
    </w:p>
    <w:p w:rsidR="00D60E70" w:rsidRPr="00D60E70" w:rsidRDefault="00D60E70" w:rsidP="00D60E70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ТЕСТ «Что я знаю и чего я не знаю» (приложение)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Наркотическая зависимость – это процесс, содержащий 4 этапа, и как любой процесс имеет начало и конец.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Сейчас я нарисую на доске мячик, который катится вниз.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i/>
          <w:iCs/>
          <w:color w:val="131313"/>
          <w:sz w:val="18"/>
          <w:lang w:eastAsia="ru-RU"/>
        </w:rPr>
        <w:t>1 этап. Первые пробы.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 нём происходит знакомство с наркотиками.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i/>
          <w:iCs/>
          <w:color w:val="131313"/>
          <w:sz w:val="18"/>
          <w:lang w:eastAsia="ru-RU"/>
        </w:rPr>
        <w:t>2 этап. Употреблять наркотики нравится.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 этот этап попадают обычно те люди, которым «это состояние» понравилось. И мячик покатился вниз. Если человек не прекращает употребление, начинается следующая стадия развития зависимости.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i/>
          <w:iCs/>
          <w:color w:val="131313"/>
          <w:sz w:val="18"/>
          <w:lang w:eastAsia="ru-RU"/>
        </w:rPr>
        <w:t>3 этап. Возникают проблемы.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Мячик катится вниз. На этом этапе возникает физическая зависимость. Прекратить употребление на этой стадии самостоятельно практически невозможно, необходима помощь специалистов. Продолжение употребления обязательно ведет к переходу на следующий этап развития зависимости.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i/>
          <w:iCs/>
          <w:color w:val="131313"/>
          <w:sz w:val="18"/>
          <w:lang w:eastAsia="ru-RU"/>
        </w:rPr>
        <w:t>4 этап. Употребление наркотиков становится целью.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 этом этапе наш мячик попадает в круговорот, из которого выбраться трудно. Скатиться всегда просто, а вот вернуться назад очень сложно.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 этой стадии, если не прекратить употребление наркотиков, наступает смерть. Статистика говорит о том, что из 100 «заболевших» выздоравливает только 3%, т.е. из 100 – выживают только 3.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Наркомания – это болезнь души. Наркоман не лечится: он перестраивает свою психику, адаптируется к новой жизни без наркотиков.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 4. Плакат «Будущее в наших руках. Присоединяйтесь!»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Давайте нарисуем две ладони и запишем 10 основных качеств, какими, по вашему мнению, должен обладать человек, свободный от ПАВ (10 качеств на 10 пальцев руки). </w:t>
      </w: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Например, убежденный, уверенный в себе, независимый, интеллектуально развитый, культурный, нравственный, духовно развитый, доброжелательный, вежливый, обдумывает решения. </w:t>
      </w:r>
      <w:proofErr w:type="gramEnd"/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А какое бы качество каждый из вас хотел бы взять с собой в будущее?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Будущее в наших руках. И только объединившись, мы можем сказать НЕТ наркотикам.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5.</w:t>
      </w: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ab/>
        <w:t>Упражнение «Умей сказать НЕТ».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Попробуйте найти варианты отказа в ситуациях, когда предлагают наркотики или ПАВ. 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Спасибо, нет. Я знаю, что это опасно для меня.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Спасибо, нет. Я уже пробовал, мне это не понравилось.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Спасибо, нет. Я не хочу конфликтов с родителями, учителями.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Спасибо, нет. Это не в моём стиле.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Спасибо, нет. Если я это сделаю, потеряю власть над собой.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Твой выбор сейчас определяет, как сложится вся твоя жизнь. Умей сказать «нет»!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6.</w:t>
      </w: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ab/>
        <w:t>Игра «Ассоциации».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На плакате вертикально написано слово «Наркотик». К каждой букве необходимо подобрать словесные ассоциации, которые связаны в целом со словом «Наркотик». Ассоциации записываются.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Н – ненависть, ничтожество…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А – агония, </w:t>
      </w:r>
      <w:proofErr w:type="spell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анаша</w:t>
      </w:r>
      <w:proofErr w:type="spell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Р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– риск, расстройство…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К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– кайф, конец…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О – опий, отшельник…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Т – тяжесть, труп…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И – истерика, исход…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К</w:t>
      </w:r>
      <w:proofErr w:type="gramEnd"/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– койка, карантин…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7.</w:t>
      </w: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ab/>
        <w:t>Притча о бабочке.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невредимая,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 «Всё в твоих руках».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Поделитесь своими впечатлениями о притче. </w:t>
      </w:r>
    </w:p>
    <w:p w:rsidR="00D60E70" w:rsidRPr="00D60E70" w:rsidRDefault="00D60E70" w:rsidP="00D60E70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Вывод:  каждый в жизни делает для себя свой выбор, причём постоянно и в любой ситуации. </w:t>
      </w:r>
    </w:p>
    <w:p w:rsidR="00D60E70" w:rsidRPr="00D60E70" w:rsidRDefault="00D60E70" w:rsidP="00D60E70">
      <w:pPr>
        <w:spacing w:line="240" w:lineRule="auto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D60E70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>8. «Дневник его бессмертия». Анатомия жизни (эпиграф, обсуждение, вывод)</w:t>
      </w:r>
    </w:p>
    <w:p w:rsidR="00F95D1C" w:rsidRDefault="00F95D1C"/>
    <w:sectPr w:rsidR="00F95D1C" w:rsidSect="00F9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8B7"/>
    <w:multiLevelType w:val="multilevel"/>
    <w:tmpl w:val="FDB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0E70"/>
    <w:rsid w:val="00BC05A5"/>
    <w:rsid w:val="00D60E70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C"/>
  </w:style>
  <w:style w:type="paragraph" w:styleId="1">
    <w:name w:val="heading 1"/>
    <w:basedOn w:val="a"/>
    <w:link w:val="10"/>
    <w:uiPriority w:val="9"/>
    <w:qFormat/>
    <w:rsid w:val="00D6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7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D60E70"/>
    <w:rPr>
      <w:i/>
      <w:iCs/>
    </w:rPr>
  </w:style>
  <w:style w:type="character" w:styleId="a4">
    <w:name w:val="Strong"/>
    <w:basedOn w:val="a0"/>
    <w:uiPriority w:val="22"/>
    <w:qFormat/>
    <w:rsid w:val="00D60E70"/>
    <w:rPr>
      <w:b/>
      <w:bCs/>
    </w:rPr>
  </w:style>
  <w:style w:type="character" w:customStyle="1" w:styleId="apple-tab-span">
    <w:name w:val="apple-tab-span"/>
    <w:basedOn w:val="a0"/>
    <w:rsid w:val="00D6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33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1325</Words>
  <Characters>7553</Characters>
  <Application>Microsoft Office Word</Application>
  <DocSecurity>0</DocSecurity>
  <Lines>62</Lines>
  <Paragraphs>17</Paragraphs>
  <ScaleCrop>false</ScaleCrop>
  <Company>Hewlett-Packard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П1</cp:lastModifiedBy>
  <cp:revision>4</cp:revision>
  <dcterms:created xsi:type="dcterms:W3CDTF">2015-10-18T22:27:00Z</dcterms:created>
  <dcterms:modified xsi:type="dcterms:W3CDTF">2017-04-10T08:59:00Z</dcterms:modified>
</cp:coreProperties>
</file>