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39" w:rsidRDefault="002C4439" w:rsidP="002C4439">
      <w:pPr>
        <w:ind w:firstLine="720"/>
        <w:jc w:val="center"/>
        <w:rPr>
          <w:sz w:val="28"/>
          <w:u w:val="single"/>
        </w:rPr>
      </w:pPr>
      <w:r w:rsidRPr="002C4439">
        <w:rPr>
          <w:sz w:val="28"/>
          <w:u w:val="single"/>
        </w:rPr>
        <w:t>Выписка из Устава, утвержденного приказом начальника отдела образования №34-ОД от 03.05.2017 г.</w:t>
      </w:r>
    </w:p>
    <w:p w:rsidR="00430F52" w:rsidRPr="00430F52" w:rsidRDefault="00430F52" w:rsidP="00430F52">
      <w:pPr>
        <w:autoSpaceDE w:val="0"/>
        <w:autoSpaceDN w:val="0"/>
        <w:adjustRightInd w:val="0"/>
        <w:ind w:firstLine="720"/>
        <w:jc w:val="both"/>
        <w:rPr>
          <w:rFonts w:ascii="Times New Roman CYR" w:hAnsi="Times New Roman CYR" w:cs="Times New Roman CYR"/>
        </w:rPr>
      </w:pPr>
      <w:bookmarkStart w:id="0" w:name="_GoBack"/>
      <w:r w:rsidRPr="00430F52">
        <w:rPr>
          <w:rFonts w:ascii="Times New Roman CYR" w:hAnsi="Times New Roman CYR" w:cs="Times New Roman CYR"/>
        </w:rPr>
        <w:t xml:space="preserve">4.4.3. </w:t>
      </w:r>
      <w:r w:rsidRPr="00430F52">
        <w:rPr>
          <w:b/>
          <w:i/>
        </w:rPr>
        <w:t>Наблюдательный совет.</w:t>
      </w:r>
    </w:p>
    <w:bookmarkEnd w:id="0"/>
    <w:p w:rsidR="00430F52" w:rsidRPr="00E8469C" w:rsidRDefault="00430F52" w:rsidP="00430F52">
      <w:pPr>
        <w:pStyle w:val="ConsPlusNonformat"/>
        <w:widowControl/>
        <w:ind w:firstLine="709"/>
        <w:rPr>
          <w:rFonts w:ascii="Times New Roman" w:hAnsi="Times New Roman" w:cs="Times New Roman"/>
          <w:sz w:val="16"/>
          <w:szCs w:val="16"/>
        </w:rPr>
      </w:pPr>
      <w:r w:rsidRPr="00E8469C">
        <w:rPr>
          <w:rFonts w:ascii="Times New Roman" w:hAnsi="Times New Roman" w:cs="Times New Roman"/>
          <w:sz w:val="24"/>
          <w:szCs w:val="24"/>
        </w:rPr>
        <w:t xml:space="preserve">Наблюдательный совет Школы  (далее – Наблюдательный совет) состоит из 9 членов. </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В состав Наблюдательного совета входят:</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 представители Учредителя - 1 человека;</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 представители структурного подразделения администрации Викуловского муниципального района по имущественным отношениям - 1 человек;</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 представители общественности - 2 человека;</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 представители родительской общественности – 2 человека;</w:t>
      </w:r>
    </w:p>
    <w:p w:rsidR="00430F52" w:rsidRPr="00E8469C" w:rsidRDefault="00430F52" w:rsidP="00430F52">
      <w:pPr>
        <w:pStyle w:val="ConsPlusNormal"/>
        <w:ind w:firstLine="0"/>
        <w:jc w:val="both"/>
        <w:rPr>
          <w:rFonts w:ascii="Times New Roman" w:hAnsi="Times New Roman" w:cs="Times New Roman"/>
          <w:sz w:val="24"/>
          <w:szCs w:val="24"/>
        </w:rPr>
      </w:pPr>
      <w:r w:rsidRPr="00E8469C">
        <w:rPr>
          <w:rFonts w:ascii="Times New Roman" w:hAnsi="Times New Roman" w:cs="Times New Roman"/>
          <w:sz w:val="24"/>
          <w:szCs w:val="24"/>
        </w:rPr>
        <w:t>- представители работников Школы (на основании решения Общего собрания Школы, принятого большинством голосов от списочного состава участников Общего собрания) - 3 человека.</w:t>
      </w:r>
    </w:p>
    <w:p w:rsidR="00430F52" w:rsidRPr="00E8469C" w:rsidRDefault="00430F52" w:rsidP="00430F52">
      <w:pPr>
        <w:pStyle w:val="ConsPlusNonformat"/>
        <w:widowControl/>
        <w:ind w:firstLine="720"/>
        <w:rPr>
          <w:rFonts w:ascii="Times New Roman" w:hAnsi="Times New Roman" w:cs="Times New Roman"/>
          <w:sz w:val="24"/>
          <w:szCs w:val="24"/>
        </w:rPr>
      </w:pPr>
      <w:r w:rsidRPr="00E8469C">
        <w:rPr>
          <w:rFonts w:ascii="Times New Roman" w:hAnsi="Times New Roman" w:cs="Times New Roman"/>
          <w:sz w:val="24"/>
          <w:szCs w:val="24"/>
        </w:rPr>
        <w:t>Срок   полномочий  Наблюдательного  совета  составляет  пять  лет.</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Решение о назначении членов Наблюдательного совета или досрочном прекращении их полномочий принимается Учредителем.</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Наблюдательный совет возглавляет </w:t>
      </w:r>
      <w:proofErr w:type="gramStart"/>
      <w:r w:rsidRPr="00E8469C">
        <w:rPr>
          <w:rFonts w:ascii="Times New Roman" w:hAnsi="Times New Roman" w:cs="Times New Roman"/>
          <w:sz w:val="24"/>
          <w:szCs w:val="24"/>
        </w:rPr>
        <w:t>председатель</w:t>
      </w:r>
      <w:proofErr w:type="gramEnd"/>
      <w:r w:rsidRPr="00E8469C">
        <w:rPr>
          <w:rFonts w:ascii="Times New Roman" w:hAnsi="Times New Roman" w:cs="Times New Roman"/>
          <w:sz w:val="24"/>
          <w:szCs w:val="24"/>
        </w:rPr>
        <w:t xml:space="preserve"> избираемый на весь срок реализации полномочий членами Наблюдательного совета простым большинством голосов от общего числа голосов членов Наблюдательного совета.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Представители работников Школы не может быть </w:t>
      </w:r>
      <w:proofErr w:type="gramStart"/>
      <w:r w:rsidRPr="00E8469C">
        <w:rPr>
          <w:rFonts w:ascii="Times New Roman" w:hAnsi="Times New Roman" w:cs="Times New Roman"/>
          <w:sz w:val="24"/>
          <w:szCs w:val="24"/>
        </w:rPr>
        <w:t>избран</w:t>
      </w:r>
      <w:proofErr w:type="gramEnd"/>
      <w:r w:rsidRPr="00E8469C">
        <w:rPr>
          <w:rFonts w:ascii="Times New Roman" w:hAnsi="Times New Roman" w:cs="Times New Roman"/>
          <w:sz w:val="24"/>
          <w:szCs w:val="24"/>
        </w:rPr>
        <w:t xml:space="preserve"> председателем Наблюдательного совета.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Наблюдательный совет в любое время вправе переизбрать своего председателя.</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Компетенция Наблюдательного совета: </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Наблюдательный совет рассматривает:</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1) предложения Учредителя или директора Школы о внесении изменений в Устав Школы;</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2) предложения Учредителя или директора Школы о создании и ликвидации</w:t>
      </w:r>
      <w:r>
        <w:rPr>
          <w:rFonts w:ascii="Times New Roman" w:hAnsi="Times New Roman" w:cs="Times New Roman"/>
          <w:sz w:val="24"/>
          <w:szCs w:val="24"/>
        </w:rPr>
        <w:t xml:space="preserve"> </w:t>
      </w:r>
      <w:r w:rsidRPr="00E8469C">
        <w:rPr>
          <w:rFonts w:ascii="Times New Roman" w:hAnsi="Times New Roman" w:cs="Times New Roman"/>
          <w:sz w:val="24"/>
          <w:szCs w:val="24"/>
        </w:rPr>
        <w:t xml:space="preserve"> филиалов, об открытии и о закрытии представительств;</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3) предложения Учредителя или директора Школы о</w:t>
      </w:r>
      <w:r>
        <w:rPr>
          <w:rFonts w:ascii="Times New Roman" w:hAnsi="Times New Roman" w:cs="Times New Roman"/>
          <w:sz w:val="24"/>
          <w:szCs w:val="24"/>
        </w:rPr>
        <w:t>б</w:t>
      </w:r>
      <w:r w:rsidRPr="00E8469C">
        <w:rPr>
          <w:rFonts w:ascii="Times New Roman" w:hAnsi="Times New Roman" w:cs="Times New Roman"/>
          <w:sz w:val="24"/>
          <w:szCs w:val="24"/>
        </w:rPr>
        <w:t xml:space="preserve"> ее реорганизации или о</w:t>
      </w:r>
      <w:r>
        <w:rPr>
          <w:rFonts w:ascii="Times New Roman" w:hAnsi="Times New Roman" w:cs="Times New Roman"/>
          <w:sz w:val="24"/>
          <w:szCs w:val="24"/>
        </w:rPr>
        <w:t>б</w:t>
      </w:r>
      <w:r w:rsidRPr="00E8469C">
        <w:rPr>
          <w:rFonts w:ascii="Times New Roman" w:hAnsi="Times New Roman" w:cs="Times New Roman"/>
          <w:sz w:val="24"/>
          <w:szCs w:val="24"/>
        </w:rPr>
        <w:t xml:space="preserve"> ее ликвидации;</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4) предложения Учредителя или директора Школы об изъятии имущества, закрепленного за Школой на праве оперативного управления;</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5) предложения директора Школы об ее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6) проект плана финансово-хозяйственной деятельности Школы;</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7) по представлению директора Школы проекты отчетов о ее деятельности и об использовании ее имущества, об исполнении плана ее финансово-хозяйственной деятельности, годовую бухгалтерскую отчетность;</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8) предложения директора Школы о совершении сделок по распоряжению имуществом, которым оно не вправе распоряжаться самостоятельно;</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9) предложения директора Школы о совершении крупных сделок;</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lastRenderedPageBreak/>
        <w:t>10) предложения директора Школы о совершении сделок, в совершении которых имеется заинтересованность;</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11) предложения директора Школы о выборе кредитных организаций, в которых она может открыть банковские счета;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12) вопросы </w:t>
      </w:r>
      <w:proofErr w:type="gramStart"/>
      <w:r w:rsidRPr="00E8469C">
        <w:rPr>
          <w:rFonts w:ascii="Times New Roman" w:hAnsi="Times New Roman" w:cs="Times New Roman"/>
          <w:sz w:val="24"/>
          <w:szCs w:val="24"/>
        </w:rPr>
        <w:t>проведения аудита годовой бухгалтерской отчетности Школы аудиторской организации</w:t>
      </w:r>
      <w:proofErr w:type="gramEnd"/>
      <w:r w:rsidRPr="00E8469C">
        <w:rPr>
          <w:rFonts w:ascii="Times New Roman" w:hAnsi="Times New Roman" w:cs="Times New Roman"/>
          <w:sz w:val="24"/>
          <w:szCs w:val="24"/>
        </w:rPr>
        <w:t>;</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13) предложения директора Школы об установлении порядка оказания платных образовательных услуг (на договорной основе);</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14) предложения директора Школы о направлениях расходования средств, привлекаемых Школой из внебюджетных источников.</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По вопросам, указанным в подпунктах 1 - 5 и 8 настоящего пункта Устава, Наблюдательный совет дает рекомендации. Учредитель Школы принимает по этим вопросам решения после рассмотрения рекомендаций Наблюдательного совета Школы. По вопросу, указанному в подпункте 6 настоящего пункта Устава, Наблюдательный совет дает заключение, копия которого направляется учредителю Школы. По вопросу, указанному в подпункте 11 настоящего пункта Устава, Наблюдательный совет дает заключение. Директор Школы принимает по этим вопросам решения после рассмотрения заключений Наблюдательного совета. Документы, представляемые в соответствии с подпунктом 7 настоящего пункта Устава, утверждаются Наблюдательным советом. Копии указанных документов направляются Учредителю Школы. По вопросам, указанным в подпунктах 9, 10 и 12 настоящего пункта Устава, Наблюдательный совет принимает решения, обязательные для директора Школы. Рекомендации и заключения по вопросам, указанным в подпунктах 1 - 8 и 11 настоящего пункта Устава, даются большинством голосов от общего числа голосов членов Наблюдательного совета. Решения по вопросам, указанным в подпунктах 9 и 12 настоящего пункта Устава, принимаются Наблюдательным советом большинством в две трети голосов от общего числа голосов членов Наблюдательного совета. Решение по вопросу, указанному в подпункте 10 настоящего пункта Устава, принимается Наблюдательным советом в порядке, установленном частями 1 и 2 статьи 17 Федерального закона "Об автономных учреждениях".</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По требованию Наблюдательного совета или любого из его членов другие органы управления Школой обязаны предоставить информацию по вопросам, относящимся к компетенции Наблюдательного совета</w:t>
      </w:r>
      <w:proofErr w:type="gramStart"/>
      <w:r w:rsidRPr="00E8469C">
        <w:rPr>
          <w:rFonts w:ascii="Times New Roman" w:hAnsi="Times New Roman" w:cs="Times New Roman"/>
          <w:sz w:val="24"/>
          <w:szCs w:val="24"/>
        </w:rPr>
        <w:t xml:space="preserve"> .</w:t>
      </w:r>
      <w:proofErr w:type="gramEnd"/>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Вопросы, относящиеся к компетенции Наблюдательного совета, не могут быть переданы на рассмотрение другим органам управления Школой.</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Школы.</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Секретарь Наблюдательного совета не </w:t>
      </w:r>
      <w:proofErr w:type="gramStart"/>
      <w:r w:rsidRPr="00E8469C">
        <w:rPr>
          <w:rFonts w:ascii="Times New Roman" w:hAnsi="Times New Roman" w:cs="Times New Roman"/>
          <w:sz w:val="24"/>
          <w:szCs w:val="24"/>
        </w:rPr>
        <w:t>позднее</w:t>
      </w:r>
      <w:proofErr w:type="gramEnd"/>
      <w:r w:rsidRPr="00E8469C">
        <w:rPr>
          <w:rFonts w:ascii="Times New Roman" w:hAnsi="Times New Roman" w:cs="Times New Roman"/>
          <w:sz w:val="24"/>
          <w:szCs w:val="24"/>
        </w:rPr>
        <w:t xml:space="preserve">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В заседании Наблюдательного совета вправе участвовать директор Школы.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заседании </w:t>
      </w:r>
      <w:r w:rsidRPr="00E8469C">
        <w:rPr>
          <w:rFonts w:ascii="Times New Roman" w:hAnsi="Times New Roman" w:cs="Times New Roman"/>
          <w:sz w:val="24"/>
          <w:szCs w:val="24"/>
        </w:rPr>
        <w:lastRenderedPageBreak/>
        <w:t>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30F52" w:rsidRPr="00E8469C" w:rsidRDefault="00430F52" w:rsidP="00430F52">
      <w:pPr>
        <w:pStyle w:val="ConsPlusNormal"/>
        <w:jc w:val="both"/>
        <w:rPr>
          <w:rFonts w:ascii="Times New Roman" w:hAnsi="Times New Roman" w:cs="Times New Roman"/>
          <w:sz w:val="24"/>
          <w:szCs w:val="24"/>
        </w:rPr>
      </w:pPr>
      <w:r w:rsidRPr="00E8469C">
        <w:rPr>
          <w:rFonts w:ascii="Times New Roman" w:hAnsi="Times New Roman" w:cs="Times New Roman"/>
          <w:sz w:val="24"/>
          <w:szCs w:val="24"/>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Образовательной организации.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643D1" w:rsidRPr="00430F52" w:rsidRDefault="007643D1" w:rsidP="00430F52">
      <w:pPr>
        <w:pStyle w:val="3"/>
        <w:spacing w:after="0"/>
        <w:ind w:left="0" w:firstLine="720"/>
        <w:jc w:val="both"/>
        <w:rPr>
          <w:sz w:val="28"/>
          <w:u w:val="single"/>
          <w:lang w:val="ru-RU"/>
        </w:rPr>
      </w:pPr>
    </w:p>
    <w:sectPr w:rsidR="007643D1" w:rsidRPr="0043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F50"/>
    <w:multiLevelType w:val="hybridMultilevel"/>
    <w:tmpl w:val="CF3AA4E4"/>
    <w:lvl w:ilvl="0" w:tplc="942840B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39"/>
    <w:rsid w:val="002C4439"/>
    <w:rsid w:val="00430F52"/>
    <w:rsid w:val="007643D1"/>
    <w:rsid w:val="00A4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643D1"/>
    <w:pPr>
      <w:spacing w:after="120"/>
      <w:ind w:left="283"/>
    </w:pPr>
    <w:rPr>
      <w:sz w:val="16"/>
      <w:szCs w:val="16"/>
      <w:lang w:val="x-none" w:eastAsia="x-none"/>
    </w:rPr>
  </w:style>
  <w:style w:type="character" w:customStyle="1" w:styleId="30">
    <w:name w:val="Основной текст с отступом 3 Знак"/>
    <w:basedOn w:val="a0"/>
    <w:link w:val="3"/>
    <w:rsid w:val="007643D1"/>
    <w:rPr>
      <w:rFonts w:ascii="Times New Roman" w:eastAsia="Times New Roman" w:hAnsi="Times New Roman" w:cs="Times New Roman"/>
      <w:sz w:val="16"/>
      <w:szCs w:val="16"/>
      <w:lang w:val="x-none" w:eastAsia="x-none"/>
    </w:rPr>
  </w:style>
  <w:style w:type="paragraph" w:customStyle="1" w:styleId="ConsPlusNormal">
    <w:name w:val="ConsPlusNormal"/>
    <w:rsid w:val="00430F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0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643D1"/>
    <w:pPr>
      <w:spacing w:after="120"/>
      <w:ind w:left="283"/>
    </w:pPr>
    <w:rPr>
      <w:sz w:val="16"/>
      <w:szCs w:val="16"/>
      <w:lang w:val="x-none" w:eastAsia="x-none"/>
    </w:rPr>
  </w:style>
  <w:style w:type="character" w:customStyle="1" w:styleId="30">
    <w:name w:val="Основной текст с отступом 3 Знак"/>
    <w:basedOn w:val="a0"/>
    <w:link w:val="3"/>
    <w:rsid w:val="007643D1"/>
    <w:rPr>
      <w:rFonts w:ascii="Times New Roman" w:eastAsia="Times New Roman" w:hAnsi="Times New Roman" w:cs="Times New Roman"/>
      <w:sz w:val="16"/>
      <w:szCs w:val="16"/>
      <w:lang w:val="x-none" w:eastAsia="x-none"/>
    </w:rPr>
  </w:style>
  <w:style w:type="paragraph" w:customStyle="1" w:styleId="ConsPlusNormal">
    <w:name w:val="ConsPlusNormal"/>
    <w:rsid w:val="00430F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0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i3-10</dc:creator>
  <cp:lastModifiedBy>i3-10</cp:lastModifiedBy>
  <cp:revision>2</cp:revision>
  <dcterms:created xsi:type="dcterms:W3CDTF">2018-08-17T08:37:00Z</dcterms:created>
  <dcterms:modified xsi:type="dcterms:W3CDTF">2018-08-17T08:37:00Z</dcterms:modified>
</cp:coreProperties>
</file>